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51F6C" w14:textId="3C7FCC71" w:rsidR="00B44780" w:rsidRPr="00A81AF5" w:rsidRDefault="00B44780" w:rsidP="00A81AF5">
      <w:pPr>
        <w:tabs>
          <w:tab w:val="center" w:pos="4536"/>
          <w:tab w:val="right" w:pos="9070"/>
          <w:tab w:val="right" w:pos="9639"/>
        </w:tabs>
        <w:ind w:right="2"/>
        <w:rPr>
          <w:rFonts w:eastAsia="宋体"/>
          <w:b/>
          <w:bCs/>
          <w:sz w:val="22"/>
          <w:szCs w:val="22"/>
          <w:lang w:val="en-GB" w:eastAsia="zh-CN"/>
        </w:rPr>
      </w:pPr>
      <w:r w:rsidRPr="00A81AF5">
        <w:rPr>
          <w:rFonts w:eastAsia="宋体"/>
          <w:b/>
          <w:bCs/>
          <w:sz w:val="22"/>
          <w:szCs w:val="22"/>
          <w:lang w:val="en-GB" w:eastAsia="zh-CN"/>
        </w:rPr>
        <w:t>3GPP TSG RAN WG1 #96</w:t>
      </w:r>
      <w:r w:rsidR="00A81AF5" w:rsidRPr="00A81AF5">
        <w:rPr>
          <w:rFonts w:eastAsia="宋体"/>
          <w:b/>
          <w:bCs/>
          <w:sz w:val="22"/>
          <w:szCs w:val="22"/>
          <w:lang w:val="en-GB" w:eastAsia="zh-CN"/>
        </w:rPr>
        <w:t>bis</w:t>
      </w:r>
      <w:r w:rsidRPr="00A81AF5">
        <w:rPr>
          <w:rFonts w:eastAsia="宋体"/>
          <w:b/>
          <w:bCs/>
          <w:sz w:val="22"/>
          <w:szCs w:val="22"/>
          <w:lang w:val="en-GB" w:eastAsia="zh-CN"/>
        </w:rPr>
        <w:tab/>
      </w:r>
      <w:r w:rsidRPr="00A81AF5">
        <w:rPr>
          <w:rFonts w:eastAsia="宋体"/>
          <w:b/>
          <w:bCs/>
          <w:sz w:val="22"/>
          <w:szCs w:val="22"/>
          <w:lang w:val="en-GB" w:eastAsia="zh-CN"/>
        </w:rPr>
        <w:tab/>
      </w:r>
      <w:r w:rsidR="00C61C38" w:rsidRPr="00A81AF5">
        <w:rPr>
          <w:rFonts w:eastAsia="MS Mincho"/>
          <w:b/>
          <w:sz w:val="22"/>
          <w:szCs w:val="22"/>
        </w:rPr>
        <w:t>R1-190</w:t>
      </w:r>
      <w:r w:rsidR="00A81AF5" w:rsidRPr="00A81AF5">
        <w:rPr>
          <w:rFonts w:eastAsia="MS Mincho"/>
          <w:b/>
          <w:sz w:val="22"/>
          <w:szCs w:val="22"/>
        </w:rPr>
        <w:t>4917</w:t>
      </w:r>
    </w:p>
    <w:p w14:paraId="3D6D0C18" w14:textId="5170BBAD" w:rsidR="00BE1A0D" w:rsidRPr="00A81AF5" w:rsidRDefault="00A81AF5" w:rsidP="00B44780">
      <w:pPr>
        <w:tabs>
          <w:tab w:val="center" w:pos="4536"/>
          <w:tab w:val="right" w:pos="8280"/>
          <w:tab w:val="right" w:pos="9639"/>
        </w:tabs>
        <w:ind w:right="2"/>
        <w:rPr>
          <w:rFonts w:eastAsia="宋体"/>
          <w:b/>
          <w:bCs/>
          <w:sz w:val="22"/>
          <w:szCs w:val="22"/>
          <w:lang w:eastAsia="zh-CN"/>
        </w:rPr>
      </w:pPr>
      <w:r w:rsidRPr="00A81AF5">
        <w:rPr>
          <w:rFonts w:eastAsia="宋体"/>
          <w:b/>
          <w:bCs/>
          <w:sz w:val="22"/>
          <w:szCs w:val="22"/>
          <w:lang w:val="en-GB" w:eastAsia="zh-CN"/>
        </w:rPr>
        <w:t>Xi’an</w:t>
      </w:r>
      <w:r w:rsidR="00B44780" w:rsidRPr="00A81AF5">
        <w:rPr>
          <w:rFonts w:eastAsia="宋体"/>
          <w:b/>
          <w:bCs/>
          <w:sz w:val="22"/>
          <w:szCs w:val="22"/>
          <w:lang w:val="en-GB" w:eastAsia="zh-CN"/>
        </w:rPr>
        <w:t xml:space="preserve">, </w:t>
      </w:r>
      <w:r w:rsidRPr="00A81AF5">
        <w:rPr>
          <w:rFonts w:eastAsia="宋体"/>
          <w:b/>
          <w:bCs/>
          <w:sz w:val="22"/>
          <w:szCs w:val="22"/>
          <w:lang w:val="en-GB" w:eastAsia="zh-CN"/>
        </w:rPr>
        <w:t>China</w:t>
      </w:r>
      <w:r w:rsidR="00B44780" w:rsidRPr="00A81AF5">
        <w:rPr>
          <w:rFonts w:eastAsia="宋体"/>
          <w:b/>
          <w:bCs/>
          <w:sz w:val="22"/>
          <w:szCs w:val="22"/>
          <w:lang w:val="en-GB" w:eastAsia="zh-CN"/>
        </w:rPr>
        <w:t xml:space="preserve">, </w:t>
      </w:r>
      <w:r w:rsidRPr="00A81AF5">
        <w:rPr>
          <w:rFonts w:eastAsia="宋体"/>
          <w:b/>
          <w:bCs/>
          <w:sz w:val="22"/>
          <w:szCs w:val="22"/>
          <w:lang w:val="en-GB" w:eastAsia="zh-CN"/>
        </w:rPr>
        <w:t>08</w:t>
      </w:r>
      <w:r w:rsidR="00B44780" w:rsidRPr="00A81AF5">
        <w:rPr>
          <w:rFonts w:eastAsia="宋体"/>
          <w:b/>
          <w:bCs/>
          <w:sz w:val="22"/>
          <w:szCs w:val="22"/>
          <w:lang w:val="en-GB" w:eastAsia="zh-CN"/>
        </w:rPr>
        <w:t xml:space="preserve"> – </w:t>
      </w:r>
      <w:r w:rsidRPr="00A81AF5">
        <w:rPr>
          <w:rFonts w:eastAsia="宋体"/>
          <w:b/>
          <w:bCs/>
          <w:sz w:val="22"/>
          <w:szCs w:val="22"/>
          <w:lang w:val="en-GB" w:eastAsia="zh-CN"/>
        </w:rPr>
        <w:t>12 April</w:t>
      </w:r>
      <w:r w:rsidR="00B44780" w:rsidRPr="00A81AF5">
        <w:rPr>
          <w:rFonts w:eastAsia="宋体"/>
          <w:b/>
          <w:bCs/>
          <w:sz w:val="22"/>
          <w:szCs w:val="22"/>
          <w:lang w:val="en-GB" w:eastAsia="zh-CN"/>
        </w:rPr>
        <w:t>, 2019</w:t>
      </w:r>
    </w:p>
    <w:p w14:paraId="071BF354" w14:textId="77777777" w:rsidR="00BE1A0D" w:rsidRPr="00A81AF5" w:rsidRDefault="00BE1A0D" w:rsidP="00B21C41">
      <w:pPr>
        <w:pStyle w:val="a4"/>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7777777" w:rsidR="00C81027" w:rsidRPr="00A81AF5" w:rsidRDefault="003E1484" w:rsidP="00C81027">
      <w:pPr>
        <w:pStyle w:val="a4"/>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B21C41" w:rsidRPr="00A81AF5">
        <w:rPr>
          <w:rFonts w:ascii="Times New Roman" w:hAnsi="Times New Roman"/>
          <w:sz w:val="22"/>
          <w:szCs w:val="22"/>
        </w:rPr>
        <w:t>P</w:t>
      </w:r>
      <w:r w:rsidR="009E62E1" w:rsidRPr="00A81AF5">
        <w:rPr>
          <w:rFonts w:ascii="Times New Roman" w:hAnsi="Times New Roman"/>
          <w:sz w:val="22"/>
          <w:szCs w:val="22"/>
        </w:rPr>
        <w:t>hysical layer structure for NR-V2X</w:t>
      </w:r>
    </w:p>
    <w:p w14:paraId="50BC4F44" w14:textId="6B80639B" w:rsidR="003E1484" w:rsidRPr="00DD09B3" w:rsidRDefault="003E1484" w:rsidP="00C81027">
      <w:pPr>
        <w:pStyle w:val="a4"/>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7.2.4.1</w:t>
      </w:r>
    </w:p>
    <w:p w14:paraId="6339B3A6" w14:textId="77777777" w:rsidR="003E1484" w:rsidRPr="00432E4C" w:rsidRDefault="003E1484" w:rsidP="003E1484">
      <w:pPr>
        <w:pStyle w:val="a4"/>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6C9A2C8C" w14:textId="62F37A0C"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DD09B3">
        <w:rPr>
          <w:rFonts w:eastAsia="宋体"/>
          <w:lang w:eastAsia="zh-CN"/>
        </w:rPr>
        <w:t>P #83</w:t>
      </w:r>
      <w:r w:rsidR="00CE4DE8">
        <w:rPr>
          <w:rFonts w:eastAsia="宋体"/>
          <w:lang w:eastAsia="zh-CN"/>
        </w:rPr>
        <w:t xml:space="preserve"> meeting, </w:t>
      </w:r>
      <w:r w:rsidR="00DD09B3">
        <w:rPr>
          <w:rFonts w:eastAsia="宋体"/>
          <w:lang w:eastAsia="zh-CN"/>
        </w:rPr>
        <w:t>a new WID of NR-V2X was agreed. One of the objective of this study is</w:t>
      </w:r>
      <w:r w:rsidR="00E3219E">
        <w:rPr>
          <w:rFonts w:eastAsia="宋体"/>
          <w:lang w:eastAsia="zh-CN"/>
        </w:rPr>
        <w:t xml:space="preserve"> </w:t>
      </w:r>
      <w:r w:rsidR="00CE4DE8">
        <w:rPr>
          <w:rFonts w:eastAsia="宋体"/>
          <w:lang w:eastAsia="zh-CN"/>
        </w:rPr>
        <w:t>[1]:</w:t>
      </w:r>
    </w:p>
    <w:p w14:paraId="4687822A" w14:textId="77777777" w:rsidR="00DD09B3" w:rsidRPr="00DD09B3" w:rsidRDefault="00DD09B3" w:rsidP="00DD09B3">
      <w:pPr>
        <w:jc w:val="both"/>
        <w:rPr>
          <w:i/>
          <w:lang w:eastAsia="ko-KR"/>
        </w:rPr>
      </w:pPr>
      <w:r w:rsidRPr="00DD09B3">
        <w:rPr>
          <w:rFonts w:hint="eastAsia"/>
          <w:i/>
          <w:lang w:eastAsia="ko-KR"/>
        </w:rPr>
        <w:t xml:space="preserve">1. </w:t>
      </w:r>
      <w:r w:rsidRPr="00DD09B3">
        <w:rPr>
          <w:i/>
          <w:lang w:eastAsia="ko-KR"/>
        </w:rPr>
        <w:t xml:space="preserve">NR sidelink: </w:t>
      </w:r>
      <w:r w:rsidRPr="00DD09B3">
        <w:rPr>
          <w:rFonts w:hint="eastAsia"/>
          <w:i/>
          <w:lang w:eastAsia="ko-KR"/>
        </w:rPr>
        <w:t>Spe</w:t>
      </w:r>
      <w:r w:rsidRPr="00DD09B3">
        <w:rPr>
          <w:i/>
          <w:lang w:eastAsia="ko-KR"/>
        </w:rPr>
        <w:t xml:space="preserve">cify NR sidelink solutions necessary to support sidelink unicast, sidelink groupcast, and sidelink broadcast for V2X services, considering </w:t>
      </w:r>
      <w:r w:rsidRPr="00DD09B3">
        <w:rPr>
          <w:bCs/>
          <w:i/>
        </w:rPr>
        <w:t>in-network coverage, out-of-network coverage, and partial network coverage</w:t>
      </w:r>
      <w:r w:rsidRPr="00DD09B3">
        <w:rPr>
          <w:i/>
          <w:lang w:eastAsia="ko-KR"/>
        </w:rPr>
        <w:t>.</w:t>
      </w:r>
    </w:p>
    <w:p w14:paraId="579970DB" w14:textId="77777777" w:rsidR="00DD09B3" w:rsidRDefault="00DD09B3" w:rsidP="00DD09B3">
      <w:pPr>
        <w:numPr>
          <w:ilvl w:val="0"/>
          <w:numId w:val="39"/>
        </w:numPr>
        <w:overflowPunct w:val="0"/>
        <w:autoSpaceDE w:val="0"/>
        <w:autoSpaceDN w:val="0"/>
        <w:adjustRightInd w:val="0"/>
        <w:spacing w:after="180"/>
        <w:jc w:val="both"/>
        <w:textAlignment w:val="baseline"/>
        <w:rPr>
          <w:lang w:eastAsia="ko-KR"/>
        </w:rPr>
      </w:pPr>
      <w:r w:rsidRPr="00DD09B3">
        <w:rPr>
          <w:i/>
          <w:lang w:eastAsia="ko-KR"/>
        </w:rPr>
        <w:t>Support of sidelink signals, channels, bandwidth part, and resource pools [RAN1, RAN2]</w:t>
      </w:r>
    </w:p>
    <w:p w14:paraId="138A0B8D" w14:textId="77777777" w:rsidR="00B44780" w:rsidRPr="00DD09B3" w:rsidRDefault="00B44780" w:rsidP="00995A2F">
      <w:pPr>
        <w:pStyle w:val="a0"/>
        <w:rPr>
          <w:rFonts w:eastAsia="宋体"/>
          <w:lang w:eastAsia="zh-CN"/>
        </w:rPr>
      </w:pPr>
    </w:p>
    <w:p w14:paraId="2BA7567D" w14:textId="36B77485" w:rsidR="00F74E83" w:rsidRDefault="00DD09B3" w:rsidP="00F74E83">
      <w:pPr>
        <w:pStyle w:val="a0"/>
        <w:rPr>
          <w:rFonts w:eastAsia="宋体"/>
          <w:lang w:eastAsia="zh-CN"/>
        </w:rPr>
      </w:pPr>
      <w:r>
        <w:rPr>
          <w:rFonts w:eastAsia="宋体"/>
          <w:lang w:eastAsia="zh-CN"/>
        </w:rPr>
        <w:t xml:space="preserve">The physical layer structure of NR-V2X sidelink has been studied during SI. </w:t>
      </w:r>
      <w:r w:rsidR="00CE4DE8">
        <w:rPr>
          <w:rFonts w:eastAsia="宋体" w:hint="eastAsia"/>
          <w:lang w:eastAsia="zh-CN"/>
        </w:rPr>
        <w:t xml:space="preserve">In </w:t>
      </w:r>
      <w:r w:rsidR="00192F4B">
        <w:rPr>
          <w:rFonts w:eastAsia="宋体"/>
          <w:lang w:eastAsia="zh-CN"/>
        </w:rPr>
        <w:t xml:space="preserve">this contribution, we </w:t>
      </w:r>
      <w:r>
        <w:rPr>
          <w:rFonts w:eastAsia="宋体"/>
          <w:lang w:eastAsia="zh-CN"/>
        </w:rPr>
        <w:t xml:space="preserve">continue </w:t>
      </w:r>
      <w:r w:rsidR="00192F4B">
        <w:rPr>
          <w:rFonts w:eastAsia="宋体"/>
          <w:lang w:eastAsia="zh-CN"/>
        </w:rPr>
        <w:t>discuss</w:t>
      </w:r>
      <w:r>
        <w:rPr>
          <w:rFonts w:eastAsia="宋体"/>
          <w:lang w:eastAsia="zh-CN"/>
        </w:rPr>
        <w:t>ing the detailed design of physical layer structure</w:t>
      </w:r>
      <w:r w:rsidR="00E3219E">
        <w:rPr>
          <w:rFonts w:eastAsia="宋体"/>
          <w:lang w:eastAsia="zh-CN"/>
        </w:rPr>
        <w:t xml:space="preserve"> of NR-V2X SL</w:t>
      </w:r>
      <w:r>
        <w:rPr>
          <w:rFonts w:eastAsia="宋体"/>
          <w:lang w:eastAsia="zh-CN"/>
        </w:rPr>
        <w:t>.</w:t>
      </w:r>
    </w:p>
    <w:p w14:paraId="5FB3045B" w14:textId="00316D8D" w:rsidR="00DD09B3" w:rsidRDefault="00DD09B3" w:rsidP="00DD09B3">
      <w:pPr>
        <w:pStyle w:val="1"/>
      </w:pPr>
      <w:r>
        <w:t>Reference signal</w:t>
      </w:r>
    </w:p>
    <w:p w14:paraId="6833C114" w14:textId="77777777" w:rsidR="00DD09B3" w:rsidRDefault="00DD09B3" w:rsidP="00DD09B3">
      <w:pPr>
        <w:pStyle w:val="1"/>
        <w:numPr>
          <w:ilvl w:val="1"/>
          <w:numId w:val="1"/>
        </w:numPr>
      </w:pPr>
      <w:r w:rsidRPr="00B44780">
        <w:t>DMRS</w:t>
      </w:r>
    </w:p>
    <w:p w14:paraId="246D806F" w14:textId="0A65B20C" w:rsidR="00DD09B3" w:rsidRDefault="00DD09B3" w:rsidP="00DD09B3">
      <w:pPr>
        <w:pStyle w:val="a0"/>
        <w:rPr>
          <w:rFonts w:eastAsiaTheme="minorEastAsia"/>
          <w:lang w:eastAsia="zh-CN"/>
        </w:rPr>
      </w:pPr>
      <w:r>
        <w:rPr>
          <w:rFonts w:eastAsia="宋体"/>
          <w:lang w:eastAsia="zh-CN"/>
        </w:rPr>
        <w:t>I</w:t>
      </w:r>
      <w:r>
        <w:rPr>
          <w:rFonts w:eastAsia="宋体" w:hint="eastAsia"/>
          <w:lang w:eastAsia="zh-CN"/>
        </w:rPr>
        <w:t>t w</w:t>
      </w:r>
      <w:r>
        <w:rPr>
          <w:rFonts w:eastAsia="宋体"/>
          <w:lang w:eastAsia="zh-CN"/>
        </w:rPr>
        <w:t xml:space="preserve">as agreed that multiple DMRS patterns in time domain were supported for PSSCH in </w:t>
      </w:r>
      <w:r>
        <w:rPr>
          <w:rFonts w:eastAsiaTheme="minorEastAsia" w:hint="eastAsia"/>
          <w:lang w:eastAsia="zh-CN"/>
        </w:rPr>
        <w:t xml:space="preserve">RAN1 </w:t>
      </w:r>
      <w:r>
        <w:rPr>
          <w:rFonts w:eastAsiaTheme="minorEastAsia"/>
          <w:lang w:eastAsia="zh-CN"/>
        </w:rPr>
        <w:t xml:space="preserve">AH </w:t>
      </w:r>
      <w:r>
        <w:rPr>
          <w:rFonts w:eastAsiaTheme="minorEastAsia" w:hint="eastAsia"/>
          <w:lang w:eastAsia="zh-CN"/>
        </w:rPr>
        <w:t>#1901 meeting [</w:t>
      </w:r>
      <w:r>
        <w:rPr>
          <w:rFonts w:eastAsiaTheme="minorEastAsia"/>
          <w:lang w:eastAsia="zh-CN"/>
        </w:rPr>
        <w:t>2</w:t>
      </w:r>
      <w:r>
        <w:rPr>
          <w:rFonts w:eastAsiaTheme="minorEastAsia" w:hint="eastAsia"/>
          <w:lang w:eastAsia="zh-CN"/>
        </w:rPr>
        <w:t>]</w:t>
      </w:r>
      <w:r>
        <w:rPr>
          <w:rFonts w:eastAsiaTheme="minorEastAsia"/>
          <w:lang w:eastAsia="zh-CN"/>
        </w:rPr>
        <w:t>.</w:t>
      </w:r>
    </w:p>
    <w:p w14:paraId="283882F3" w14:textId="77777777" w:rsidR="00DD09B3" w:rsidRPr="00DD09B3" w:rsidRDefault="00DD09B3" w:rsidP="00DD09B3">
      <w:pPr>
        <w:spacing w:before="120" w:after="60"/>
        <w:rPr>
          <w:i/>
          <w:szCs w:val="20"/>
          <w:lang w:eastAsia="ko-KR"/>
        </w:rPr>
      </w:pPr>
      <w:r w:rsidRPr="00DD09B3">
        <w:rPr>
          <w:i/>
          <w:szCs w:val="20"/>
          <w:highlight w:val="green"/>
          <w:lang w:eastAsia="ko-KR"/>
        </w:rPr>
        <w:t>Agreements</w:t>
      </w:r>
      <w:r w:rsidRPr="00DD09B3">
        <w:rPr>
          <w:i/>
          <w:szCs w:val="20"/>
          <w:lang w:eastAsia="ko-KR"/>
        </w:rPr>
        <w:t>:</w:t>
      </w:r>
    </w:p>
    <w:p w14:paraId="1B045C1A" w14:textId="77777777" w:rsidR="00DD09B3" w:rsidRPr="00DD09B3" w:rsidRDefault="00DD09B3" w:rsidP="00DD09B3">
      <w:pPr>
        <w:numPr>
          <w:ilvl w:val="0"/>
          <w:numId w:val="34"/>
        </w:numPr>
        <w:spacing w:before="120" w:after="60"/>
        <w:jc w:val="both"/>
        <w:rPr>
          <w:i/>
          <w:szCs w:val="20"/>
          <w:lang w:eastAsia="ko-KR"/>
        </w:rPr>
      </w:pPr>
      <w:r w:rsidRPr="00DD09B3">
        <w:rPr>
          <w:i/>
          <w:szCs w:val="20"/>
          <w:lang w:eastAsia="ko-KR"/>
        </w:rPr>
        <w:t>Multiple</w:t>
      </w:r>
      <w:r w:rsidRPr="00DD09B3">
        <w:rPr>
          <w:rFonts w:hint="eastAsia"/>
          <w:i/>
          <w:szCs w:val="20"/>
          <w:lang w:eastAsia="ko-KR"/>
        </w:rPr>
        <w:t xml:space="preserve"> </w:t>
      </w:r>
      <w:r w:rsidRPr="00DD09B3">
        <w:rPr>
          <w:i/>
          <w:szCs w:val="20"/>
          <w:lang w:eastAsia="ko-KR"/>
        </w:rPr>
        <w:t>DMRS patterns in time domain are supported for PSSCH</w:t>
      </w:r>
    </w:p>
    <w:p w14:paraId="114E114A" w14:textId="77777777" w:rsidR="00DD09B3" w:rsidRPr="00DD09B3" w:rsidRDefault="00DD09B3" w:rsidP="00DD09B3">
      <w:pPr>
        <w:numPr>
          <w:ilvl w:val="1"/>
          <w:numId w:val="34"/>
        </w:numPr>
        <w:spacing w:before="120" w:after="60"/>
        <w:jc w:val="both"/>
        <w:rPr>
          <w:i/>
          <w:szCs w:val="20"/>
          <w:lang w:eastAsia="ko-KR"/>
        </w:rPr>
      </w:pPr>
      <w:r w:rsidRPr="00DD09B3">
        <w:rPr>
          <w:rFonts w:hint="eastAsia"/>
          <w:i/>
          <w:szCs w:val="20"/>
          <w:lang w:eastAsia="ko-KR"/>
        </w:rPr>
        <w:t>FFS: Whether a DMRS pattern is selected based on the subcarrier spacing</w:t>
      </w:r>
    </w:p>
    <w:p w14:paraId="7AF9EE10" w14:textId="77777777" w:rsidR="00DD09B3" w:rsidRPr="00DD09B3" w:rsidRDefault="00DD09B3" w:rsidP="00DD09B3">
      <w:pPr>
        <w:numPr>
          <w:ilvl w:val="1"/>
          <w:numId w:val="34"/>
        </w:numPr>
        <w:spacing w:before="120" w:after="60"/>
        <w:jc w:val="both"/>
        <w:rPr>
          <w:i/>
          <w:szCs w:val="20"/>
          <w:lang w:eastAsia="ko-KR"/>
        </w:rPr>
      </w:pPr>
      <w:r w:rsidRPr="00DD09B3">
        <w:rPr>
          <w:i/>
          <w:szCs w:val="20"/>
          <w:lang w:eastAsia="ko-KR"/>
        </w:rPr>
        <w:t>FFS: Single or multiple DMRS pattern(s) per a resource pool</w:t>
      </w:r>
    </w:p>
    <w:p w14:paraId="612EE621" w14:textId="77777777" w:rsidR="00DD09B3" w:rsidRPr="00DD09B3" w:rsidRDefault="00DD09B3" w:rsidP="00DD09B3">
      <w:pPr>
        <w:numPr>
          <w:ilvl w:val="1"/>
          <w:numId w:val="34"/>
        </w:numPr>
        <w:spacing w:before="120" w:after="60"/>
        <w:jc w:val="both"/>
        <w:rPr>
          <w:i/>
          <w:szCs w:val="20"/>
          <w:lang w:eastAsia="ko-KR"/>
        </w:rPr>
      </w:pPr>
      <w:r w:rsidRPr="00DD09B3">
        <w:rPr>
          <w:i/>
          <w:szCs w:val="20"/>
          <w:lang w:eastAsia="ko-KR"/>
        </w:rPr>
        <w:t xml:space="preserve">FFS: </w:t>
      </w:r>
      <w:r w:rsidRPr="00DD09B3">
        <w:rPr>
          <w:rFonts w:hint="eastAsia"/>
          <w:i/>
          <w:szCs w:val="20"/>
          <w:lang w:eastAsia="ko-KR"/>
        </w:rPr>
        <w:t>How TX UE and RX UE can be aligned in terms of the DMRS pattern used for PSSCH</w:t>
      </w:r>
    </w:p>
    <w:p w14:paraId="5F3F65D0" w14:textId="77777777" w:rsidR="00DD09B3" w:rsidRPr="00DD09B3" w:rsidRDefault="00DD09B3" w:rsidP="00DD09B3">
      <w:pPr>
        <w:numPr>
          <w:ilvl w:val="1"/>
          <w:numId w:val="34"/>
        </w:numPr>
        <w:spacing w:before="120" w:after="60"/>
        <w:jc w:val="both"/>
        <w:rPr>
          <w:i/>
          <w:szCs w:val="20"/>
          <w:lang w:eastAsia="ko-KR"/>
        </w:rPr>
      </w:pPr>
      <w:r w:rsidRPr="00DD09B3">
        <w:rPr>
          <w:i/>
          <w:szCs w:val="20"/>
          <w:lang w:eastAsia="ko-KR"/>
        </w:rPr>
        <w:t>FFS: RE mapping, sequence generation</w:t>
      </w:r>
    </w:p>
    <w:p w14:paraId="1E31D6FF" w14:textId="77777777" w:rsidR="00DD09B3" w:rsidRPr="00DD09B3" w:rsidRDefault="00DD09B3" w:rsidP="00DD09B3">
      <w:pPr>
        <w:numPr>
          <w:ilvl w:val="0"/>
          <w:numId w:val="34"/>
        </w:numPr>
        <w:spacing w:before="120" w:after="60"/>
        <w:jc w:val="both"/>
        <w:rPr>
          <w:i/>
          <w:szCs w:val="20"/>
          <w:lang w:eastAsia="ko-KR"/>
        </w:rPr>
      </w:pPr>
      <w:r w:rsidRPr="00DD09B3">
        <w:rPr>
          <w:i/>
          <w:szCs w:val="20"/>
          <w:lang w:eastAsia="ko-KR"/>
        </w:rPr>
        <w:t>Continue to study DM</w:t>
      </w:r>
      <w:r w:rsidRPr="00DD09B3">
        <w:rPr>
          <w:rFonts w:hint="eastAsia"/>
          <w:i/>
          <w:szCs w:val="20"/>
          <w:lang w:eastAsia="ko-KR"/>
        </w:rPr>
        <w:t>R</w:t>
      </w:r>
      <w:r w:rsidRPr="00DD09B3">
        <w:rPr>
          <w:i/>
          <w:szCs w:val="20"/>
          <w:lang w:eastAsia="ko-KR"/>
        </w:rPr>
        <w:t>S pattern in frequency domain for PSSCH</w:t>
      </w:r>
    </w:p>
    <w:p w14:paraId="7911C6D4" w14:textId="77777777" w:rsidR="00DD09B3" w:rsidRPr="00DD09B3" w:rsidRDefault="00DD09B3" w:rsidP="00DD09B3">
      <w:pPr>
        <w:numPr>
          <w:ilvl w:val="1"/>
          <w:numId w:val="34"/>
        </w:numPr>
        <w:spacing w:before="120" w:after="60"/>
        <w:jc w:val="both"/>
        <w:rPr>
          <w:i/>
          <w:szCs w:val="20"/>
          <w:lang w:eastAsia="ko-KR"/>
        </w:rPr>
      </w:pPr>
      <w:r w:rsidRPr="00DD09B3">
        <w:rPr>
          <w:i/>
          <w:szCs w:val="20"/>
          <w:lang w:eastAsia="ko-KR"/>
        </w:rPr>
        <w:t>E.g. Whether multiple patterns are supported, whether PDSCH/PUSCH DMRS configuration 1 or 2 is reused.</w:t>
      </w:r>
    </w:p>
    <w:p w14:paraId="09378BD2" w14:textId="77777777" w:rsidR="00DD09B3" w:rsidRPr="00DD09B3" w:rsidRDefault="00DD09B3" w:rsidP="00DD09B3">
      <w:pPr>
        <w:rPr>
          <w:rFonts w:eastAsia="Malgun Gothic"/>
          <w:i/>
          <w:szCs w:val="20"/>
          <w:lang w:eastAsia="ko-KR"/>
        </w:rPr>
      </w:pPr>
    </w:p>
    <w:p w14:paraId="32FB9F4D" w14:textId="77777777" w:rsidR="00DD09B3" w:rsidRPr="00DD09B3" w:rsidRDefault="00DD09B3" w:rsidP="00DD09B3">
      <w:pPr>
        <w:rPr>
          <w:i/>
          <w:szCs w:val="20"/>
          <w:lang w:eastAsia="ko-KR"/>
        </w:rPr>
      </w:pPr>
      <w:r w:rsidRPr="00DD09B3">
        <w:rPr>
          <w:i/>
          <w:szCs w:val="20"/>
          <w:highlight w:val="green"/>
          <w:lang w:eastAsia="ko-KR"/>
        </w:rPr>
        <w:t>Agreements</w:t>
      </w:r>
      <w:r w:rsidRPr="00DD09B3">
        <w:rPr>
          <w:i/>
          <w:szCs w:val="20"/>
          <w:lang w:eastAsia="ko-KR"/>
        </w:rPr>
        <w:t>:</w:t>
      </w:r>
    </w:p>
    <w:p w14:paraId="7A1B26A9" w14:textId="77777777" w:rsidR="00DD09B3" w:rsidRPr="00DD09B3" w:rsidRDefault="00DD09B3" w:rsidP="00DD09B3">
      <w:pPr>
        <w:numPr>
          <w:ilvl w:val="0"/>
          <w:numId w:val="35"/>
        </w:numPr>
        <w:spacing w:before="120" w:after="60"/>
        <w:jc w:val="both"/>
        <w:rPr>
          <w:i/>
          <w:szCs w:val="20"/>
          <w:lang w:eastAsia="ko-KR"/>
        </w:rPr>
      </w:pPr>
      <w:r w:rsidRPr="00DD09B3">
        <w:rPr>
          <w:i/>
          <w:szCs w:val="20"/>
          <w:lang w:eastAsia="ko-KR"/>
        </w:rPr>
        <w:t>Support PT-RS for PSSCH for FR2</w:t>
      </w:r>
    </w:p>
    <w:p w14:paraId="17E4FA25" w14:textId="77777777" w:rsidR="00DD09B3" w:rsidRPr="00DD09B3" w:rsidRDefault="00DD09B3" w:rsidP="00DD09B3">
      <w:pPr>
        <w:pStyle w:val="a0"/>
        <w:rPr>
          <w:rFonts w:eastAsiaTheme="minorEastAsia"/>
          <w:lang w:eastAsia="zh-CN"/>
        </w:rPr>
      </w:pPr>
    </w:p>
    <w:p w14:paraId="2482FFFF" w14:textId="7EA81DC5" w:rsidR="00DD09B3" w:rsidRDefault="00DD09B3" w:rsidP="00DD09B3">
      <w:pPr>
        <w:pStyle w:val="a0"/>
        <w:rPr>
          <w:rFonts w:eastAsia="宋体"/>
          <w:lang w:eastAsia="zh-CN"/>
        </w:rPr>
      </w:pPr>
      <w:r>
        <w:rPr>
          <w:rFonts w:eastAsia="宋体"/>
          <w:lang w:eastAsia="zh-CN"/>
        </w:rPr>
        <w:t xml:space="preserve">If the DMRS pattern is subcarrier spacing specific or resource pool specific, it is natural that the transmitter and receiver can be aligned in terms of DMRS pattern based on the numerology or resource pool used for PSSCH. While considering that </w:t>
      </w:r>
      <w:r w:rsidRPr="00B44780">
        <w:rPr>
          <w:rFonts w:eastAsia="宋体"/>
          <w:lang w:eastAsia="zh-CN"/>
        </w:rPr>
        <w:t>NR-V2X can work in different scenarios, the DMRS design should also be flexible enough considering the trade-off between performance and resource efficiency. For example, NR-V2X should support up to maximal 500km/h relative speed. To overcome the large Doppler spread, the DMRS should be denser in time domain. While in some cases, the relative speed between transmitter and receiver is very low.</w:t>
      </w:r>
      <w:r>
        <w:rPr>
          <w:rFonts w:eastAsia="宋体"/>
          <w:lang w:eastAsia="zh-CN"/>
        </w:rPr>
        <w:t xml:space="preserve"> </w:t>
      </w:r>
      <w:r w:rsidR="007F7FAF">
        <w:rPr>
          <w:rFonts w:eastAsia="宋体"/>
          <w:lang w:eastAsia="zh-CN"/>
        </w:rPr>
        <w:t xml:space="preserve">For example, in case of platooning, the cluster head communicates with cluster members which have very low relative speed, the DMRS density in time domain can be lower.  If a vehicle wants to change its lane or overtake a vehicle which is in front of it, it may only need to unicast communicate with another vehicle which has the same moving direction as it. The DMRS density can also be reduced since the relative speed between them is very low. </w:t>
      </w:r>
      <w:r>
        <w:rPr>
          <w:rFonts w:eastAsia="宋体"/>
          <w:lang w:eastAsia="zh-CN"/>
        </w:rPr>
        <w:t>It is hardly to differentiate the resource pool based on the speed and it is not resource efficient. To adapt to the flexible DMRS pattern, the DMRS pattern of PSSCH can be indicated by SCI. While the DMRS pattern for PSCCH can be subcarrier spacing specific so that the transmitter and receiver can be aligned.</w:t>
      </w:r>
    </w:p>
    <w:p w14:paraId="50A3AA69" w14:textId="3130D81F" w:rsidR="00DD09B3" w:rsidRPr="00374B69" w:rsidRDefault="00DD09B3" w:rsidP="00DD09B3">
      <w:pPr>
        <w:pStyle w:val="a0"/>
        <w:rPr>
          <w:rFonts w:eastAsia="宋体"/>
          <w:b/>
          <w:lang w:eastAsia="zh-CN"/>
        </w:rPr>
      </w:pPr>
      <w:r>
        <w:rPr>
          <w:rFonts w:eastAsia="宋体"/>
          <w:b/>
          <w:lang w:eastAsia="zh-CN"/>
        </w:rPr>
        <w:lastRenderedPageBreak/>
        <w:t xml:space="preserve">Proposal </w:t>
      </w:r>
      <w:r w:rsidRPr="00374B69">
        <w:rPr>
          <w:rFonts w:eastAsia="宋体"/>
          <w:b/>
          <w:lang w:eastAsia="zh-CN"/>
        </w:rPr>
        <w:t xml:space="preserve">1: The DMRS pattern of PSSCH </w:t>
      </w:r>
      <w:r w:rsidR="00217E2A">
        <w:rPr>
          <w:rFonts w:eastAsia="宋体"/>
          <w:b/>
          <w:lang w:eastAsia="zh-CN"/>
        </w:rPr>
        <w:t xml:space="preserve">in time domain </w:t>
      </w:r>
      <w:r w:rsidRPr="00374B69">
        <w:rPr>
          <w:rFonts w:eastAsia="宋体"/>
          <w:b/>
          <w:lang w:eastAsia="zh-CN"/>
        </w:rPr>
        <w:t xml:space="preserve">can be indicated in SCI. The DMRS pattern of PSCCH </w:t>
      </w:r>
      <w:r w:rsidR="00217E2A">
        <w:rPr>
          <w:rFonts w:eastAsia="宋体"/>
          <w:b/>
          <w:lang w:eastAsia="zh-CN"/>
        </w:rPr>
        <w:t xml:space="preserve">in time domain </w:t>
      </w:r>
      <w:r w:rsidRPr="00374B69">
        <w:rPr>
          <w:rFonts w:eastAsia="宋体"/>
          <w:b/>
          <w:lang w:eastAsia="zh-CN"/>
        </w:rPr>
        <w:t xml:space="preserve">can be numerology </w:t>
      </w:r>
      <w:r>
        <w:rPr>
          <w:rFonts w:eastAsia="宋体"/>
          <w:b/>
          <w:lang w:eastAsia="zh-CN"/>
        </w:rPr>
        <w:t xml:space="preserve">or resource pool </w:t>
      </w:r>
      <w:r w:rsidRPr="00374B69">
        <w:rPr>
          <w:rFonts w:eastAsia="宋体"/>
          <w:b/>
          <w:lang w:eastAsia="zh-CN"/>
        </w:rPr>
        <w:t>specific.</w:t>
      </w:r>
    </w:p>
    <w:p w14:paraId="31CD50A4" w14:textId="77777777" w:rsidR="00DD09B3" w:rsidRDefault="00DD09B3" w:rsidP="00DD09B3">
      <w:pPr>
        <w:pStyle w:val="a0"/>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DMRS pattern of PSSCH in frequency domain can be fixed. There is no strong motivation to support multiple DMRS patterns in frequency domain.</w:t>
      </w:r>
    </w:p>
    <w:p w14:paraId="2C9B7CE5" w14:textId="39DFDB74" w:rsidR="00DD09B3" w:rsidRDefault="00DD09B3" w:rsidP="00DD09B3">
      <w:pPr>
        <w:pStyle w:val="a0"/>
        <w:rPr>
          <w:rFonts w:eastAsia="宋体"/>
          <w:b/>
          <w:lang w:eastAsia="zh-CN"/>
        </w:rPr>
      </w:pPr>
      <w:r>
        <w:rPr>
          <w:rFonts w:eastAsia="宋体"/>
          <w:b/>
          <w:lang w:eastAsia="zh-CN"/>
        </w:rPr>
        <w:t xml:space="preserve">Proposal </w:t>
      </w:r>
      <w:r w:rsidRPr="00374B69">
        <w:rPr>
          <w:rFonts w:eastAsia="宋体"/>
          <w:b/>
          <w:lang w:eastAsia="zh-CN"/>
        </w:rPr>
        <w:t xml:space="preserve">2: The DMRS pattern of PSSCH </w:t>
      </w:r>
      <w:r w:rsidR="00217E2A">
        <w:rPr>
          <w:rFonts w:eastAsia="宋体"/>
          <w:b/>
          <w:lang w:eastAsia="zh-CN"/>
        </w:rPr>
        <w:t xml:space="preserve">and PSCCH </w:t>
      </w:r>
      <w:r w:rsidRPr="00374B69">
        <w:rPr>
          <w:rFonts w:eastAsia="宋体"/>
          <w:b/>
          <w:lang w:eastAsia="zh-CN"/>
        </w:rPr>
        <w:t>in frequency domain can be fixed.</w:t>
      </w:r>
    </w:p>
    <w:p w14:paraId="128B1B6F" w14:textId="79D0424D" w:rsidR="007F7FAF" w:rsidRDefault="007F7FAF" w:rsidP="00DD09B3">
      <w:pPr>
        <w:pStyle w:val="a0"/>
        <w:rPr>
          <w:rFonts w:eastAsia="宋体"/>
          <w:lang w:eastAsia="zh-CN"/>
        </w:rPr>
      </w:pPr>
      <w:r w:rsidRPr="007F7FAF">
        <w:rPr>
          <w:rFonts w:eastAsia="宋体" w:hint="eastAsia"/>
          <w:lang w:eastAsia="zh-CN"/>
        </w:rPr>
        <w:t xml:space="preserve">Rel-15 NR </w:t>
      </w:r>
      <w:proofErr w:type="spellStart"/>
      <w:r w:rsidRPr="007F7FAF">
        <w:rPr>
          <w:rFonts w:eastAsia="宋体" w:hint="eastAsia"/>
          <w:lang w:eastAsia="zh-CN"/>
        </w:rPr>
        <w:t>Uu</w:t>
      </w:r>
      <w:proofErr w:type="spellEnd"/>
      <w:r w:rsidRPr="007F7FAF">
        <w:rPr>
          <w:rFonts w:eastAsia="宋体" w:hint="eastAsia"/>
          <w:lang w:eastAsia="zh-CN"/>
        </w:rPr>
        <w:t xml:space="preserve"> DMRS design can be taken as the starting point for NR-V2X SL DMRS design. </w:t>
      </w:r>
      <w:r w:rsidRPr="007F7FAF">
        <w:rPr>
          <w:rFonts w:eastAsia="宋体"/>
          <w:lang w:eastAsia="zh-CN"/>
        </w:rPr>
        <w:t xml:space="preserve">There are two kinds of DMRS defined in Rel-15 NR: DMRS configuration type 1 and type 2. To reduce decoding latency, front-load DMRS can be applied. </w:t>
      </w:r>
      <w:r>
        <w:rPr>
          <w:rFonts w:eastAsia="宋体"/>
          <w:lang w:eastAsia="zh-CN"/>
        </w:rPr>
        <w:t xml:space="preserve">Frequency or time domain OCC can be used to support up to 2 rank transmission. </w:t>
      </w:r>
      <w:r w:rsidR="003876FF">
        <w:rPr>
          <w:rFonts w:eastAsia="宋体" w:hint="eastAsia"/>
          <w:lang w:eastAsia="zh-CN"/>
        </w:rPr>
        <w:t xml:space="preserve">In NR-V2X SL, the first OFDM symbol is usually used as AGC symbol, so that the DMRS can be located at the second OFDM symbol to improve channel estimation. </w:t>
      </w:r>
      <w:r>
        <w:rPr>
          <w:rFonts w:eastAsia="宋体"/>
          <w:lang w:eastAsia="zh-CN"/>
        </w:rPr>
        <w:t xml:space="preserve">To support multiple pattern in time domain, additional DMRS symbol in time domain can be applied in case of high speed scenario. One illustration of PSSCH DMRS is shown in </w:t>
      </w:r>
      <w:r w:rsidR="00652DB1">
        <w:rPr>
          <w:rFonts w:eastAsia="宋体"/>
          <w:lang w:eastAsia="zh-CN"/>
        </w:rPr>
        <w:t>F</w:t>
      </w:r>
      <w:r>
        <w:rPr>
          <w:rFonts w:eastAsia="宋体"/>
          <w:lang w:eastAsia="zh-CN"/>
        </w:rPr>
        <w:t xml:space="preserve">igure 1. </w:t>
      </w:r>
    </w:p>
    <w:p w14:paraId="34531D24" w14:textId="12A8DDBA" w:rsidR="007F7FAF" w:rsidRDefault="007F7FAF" w:rsidP="00DD09B3">
      <w:pPr>
        <w:pStyle w:val="a0"/>
        <w:rPr>
          <w:rFonts w:eastAsia="宋体"/>
          <w:lang w:eastAsia="zh-CN"/>
        </w:rPr>
      </w:pPr>
      <w:r>
        <w:rPr>
          <w:rFonts w:eastAsia="宋体"/>
          <w:lang w:eastAsia="zh-CN"/>
        </w:rPr>
        <w:t xml:space="preserve">For PSCCH, DMRS design can be similar as DMRS of PDCCH in Rel-15 NR. For PDCCH, there are 3 REs used for DMRS per RB. Every OFDM symbol and every RB of DMRS has DMRS separately. One illustration of PSCCH DMRS is shown in </w:t>
      </w:r>
      <w:r w:rsidR="00652DB1">
        <w:rPr>
          <w:rFonts w:eastAsia="宋体"/>
          <w:lang w:eastAsia="zh-CN"/>
        </w:rPr>
        <w:t>F</w:t>
      </w:r>
      <w:r>
        <w:rPr>
          <w:rFonts w:eastAsia="宋体"/>
          <w:lang w:eastAsia="zh-CN"/>
        </w:rPr>
        <w:t>igure 1.</w:t>
      </w:r>
    </w:p>
    <w:p w14:paraId="3BC34C7D" w14:textId="01A38920" w:rsidR="007C734E" w:rsidRDefault="003876FF" w:rsidP="007C734E">
      <w:pPr>
        <w:pStyle w:val="a0"/>
        <w:jc w:val="center"/>
      </w:pPr>
      <w:r>
        <w:object w:dxaOrig="8137" w:dyaOrig="5112" w14:anchorId="0867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61.1pt;height:226.9pt" o:ole="">
            <v:imagedata r:id="rId8" o:title=""/>
          </v:shape>
          <o:OLEObject Type="Embed" ProgID="Visio.Drawing.15" ShapeID="_x0000_i1028" DrawAspect="Content" ObjectID="_1615722087" r:id="rId9"/>
        </w:object>
      </w:r>
    </w:p>
    <w:p w14:paraId="090A935F" w14:textId="77823778" w:rsidR="007C734E" w:rsidRDefault="007C734E" w:rsidP="007C734E">
      <w:pPr>
        <w:pStyle w:val="a5"/>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PSSCH/PSCCH DMRS pattern</w:t>
      </w:r>
    </w:p>
    <w:p w14:paraId="5996EFD4" w14:textId="77777777" w:rsidR="007C734E" w:rsidRPr="007C734E" w:rsidRDefault="007C734E" w:rsidP="007C734E">
      <w:pPr>
        <w:rPr>
          <w:rFonts w:eastAsia="宋体"/>
          <w:lang w:val="en-GB"/>
        </w:rPr>
      </w:pPr>
    </w:p>
    <w:p w14:paraId="3F9843CE" w14:textId="77777777" w:rsidR="00652DB1" w:rsidRDefault="00652DB1" w:rsidP="00DD09B3">
      <w:pPr>
        <w:pStyle w:val="a0"/>
        <w:rPr>
          <w:rFonts w:eastAsia="宋体"/>
          <w:b/>
          <w:lang w:eastAsia="zh-CN"/>
        </w:rPr>
      </w:pPr>
      <w:r w:rsidRPr="00652DB1">
        <w:rPr>
          <w:rFonts w:eastAsia="宋体" w:hint="eastAsia"/>
          <w:b/>
          <w:lang w:eastAsia="zh-CN"/>
        </w:rPr>
        <w:t xml:space="preserve">Proposal </w:t>
      </w:r>
      <w:r w:rsidRPr="00652DB1">
        <w:rPr>
          <w:rFonts w:eastAsia="宋体"/>
          <w:b/>
          <w:lang w:eastAsia="zh-CN"/>
        </w:rPr>
        <w:t xml:space="preserve">3: </w:t>
      </w:r>
    </w:p>
    <w:p w14:paraId="7104E199" w14:textId="219AD506" w:rsidR="007F7FAF" w:rsidRPr="00652DB1" w:rsidRDefault="00652DB1" w:rsidP="00652DB1">
      <w:pPr>
        <w:pStyle w:val="a0"/>
        <w:numPr>
          <w:ilvl w:val="0"/>
          <w:numId w:val="35"/>
        </w:numPr>
        <w:rPr>
          <w:rFonts w:eastAsia="宋体"/>
          <w:b/>
          <w:lang w:eastAsia="zh-CN"/>
        </w:rPr>
      </w:pPr>
      <w:r w:rsidRPr="00652DB1">
        <w:rPr>
          <w:rFonts w:eastAsia="宋体"/>
          <w:b/>
          <w:lang w:eastAsia="zh-CN"/>
        </w:rPr>
        <w:t xml:space="preserve">Rel-15 </w:t>
      </w:r>
      <w:r>
        <w:rPr>
          <w:rFonts w:eastAsia="宋体"/>
          <w:b/>
          <w:lang w:eastAsia="zh-CN"/>
        </w:rPr>
        <w:t xml:space="preserve">NR </w:t>
      </w:r>
      <w:r w:rsidRPr="00652DB1">
        <w:rPr>
          <w:rFonts w:eastAsia="宋体"/>
          <w:b/>
          <w:lang w:eastAsia="zh-CN"/>
        </w:rPr>
        <w:t xml:space="preserve">DMRS configuration type 1 can be taken as starting point for </w:t>
      </w:r>
      <w:r>
        <w:rPr>
          <w:rFonts w:eastAsia="宋体"/>
          <w:b/>
          <w:lang w:eastAsia="zh-CN"/>
        </w:rPr>
        <w:t xml:space="preserve">NR PSSCH </w:t>
      </w:r>
      <w:r w:rsidRPr="00652DB1">
        <w:rPr>
          <w:rFonts w:eastAsia="宋体"/>
          <w:b/>
          <w:lang w:eastAsia="zh-CN"/>
        </w:rPr>
        <w:t>DMRS design.</w:t>
      </w:r>
      <w:r w:rsidR="003876FF">
        <w:rPr>
          <w:rFonts w:eastAsia="宋体"/>
          <w:b/>
          <w:lang w:eastAsia="zh-CN"/>
        </w:rPr>
        <w:t xml:space="preserve"> The first DMRS symbol can be located at the second OFDM symbol.</w:t>
      </w:r>
    </w:p>
    <w:p w14:paraId="314A646E" w14:textId="37F9FB4D" w:rsidR="00652DB1" w:rsidRPr="00652DB1" w:rsidRDefault="00652DB1" w:rsidP="00652DB1">
      <w:pPr>
        <w:pStyle w:val="a0"/>
        <w:numPr>
          <w:ilvl w:val="0"/>
          <w:numId w:val="35"/>
        </w:numPr>
        <w:rPr>
          <w:rFonts w:eastAsia="宋体"/>
          <w:b/>
          <w:lang w:eastAsia="zh-CN"/>
        </w:rPr>
      </w:pPr>
      <w:r w:rsidRPr="00652DB1">
        <w:rPr>
          <w:rFonts w:eastAsia="宋体"/>
          <w:b/>
          <w:lang w:eastAsia="zh-CN"/>
        </w:rPr>
        <w:t xml:space="preserve">Rel-15 </w:t>
      </w:r>
      <w:r>
        <w:rPr>
          <w:rFonts w:eastAsia="宋体"/>
          <w:b/>
          <w:lang w:eastAsia="zh-CN"/>
        </w:rPr>
        <w:t xml:space="preserve">NR </w:t>
      </w:r>
      <w:r w:rsidRPr="00652DB1">
        <w:rPr>
          <w:rFonts w:eastAsia="宋体"/>
          <w:b/>
          <w:lang w:eastAsia="zh-CN"/>
        </w:rPr>
        <w:t xml:space="preserve">DMRS </w:t>
      </w:r>
      <w:r>
        <w:rPr>
          <w:rFonts w:eastAsia="宋体"/>
          <w:b/>
          <w:lang w:eastAsia="zh-CN"/>
        </w:rPr>
        <w:t>of PDCCH</w:t>
      </w:r>
      <w:r w:rsidRPr="00652DB1">
        <w:rPr>
          <w:rFonts w:eastAsia="宋体"/>
          <w:b/>
          <w:lang w:eastAsia="zh-CN"/>
        </w:rPr>
        <w:t xml:space="preserve"> can be taken as starting point for </w:t>
      </w:r>
      <w:r>
        <w:rPr>
          <w:rFonts w:eastAsia="宋体"/>
          <w:b/>
          <w:lang w:eastAsia="zh-CN"/>
        </w:rPr>
        <w:t xml:space="preserve">NR PSCCH </w:t>
      </w:r>
      <w:r w:rsidRPr="00652DB1">
        <w:rPr>
          <w:rFonts w:eastAsia="宋体"/>
          <w:b/>
          <w:lang w:eastAsia="zh-CN"/>
        </w:rPr>
        <w:t>DMRS design.</w:t>
      </w:r>
    </w:p>
    <w:p w14:paraId="64132472" w14:textId="77777777" w:rsidR="00DD09B3" w:rsidRPr="00B44780" w:rsidRDefault="00DD09B3" w:rsidP="00DD09B3">
      <w:pPr>
        <w:pStyle w:val="1"/>
        <w:numPr>
          <w:ilvl w:val="1"/>
          <w:numId w:val="1"/>
        </w:numPr>
      </w:pPr>
      <w:r w:rsidRPr="00B44780">
        <w:t>CSI-RS</w:t>
      </w:r>
    </w:p>
    <w:p w14:paraId="2CB389D6" w14:textId="32574C29" w:rsidR="00DD09B3" w:rsidRDefault="00DD09B3" w:rsidP="00DD09B3">
      <w:pPr>
        <w:pStyle w:val="a0"/>
        <w:rPr>
          <w:rFonts w:eastAsiaTheme="minorEastAsia"/>
          <w:lang w:eastAsia="zh-CN"/>
        </w:rPr>
      </w:pPr>
      <w:r w:rsidRPr="00B44780">
        <w:rPr>
          <w:rFonts w:eastAsiaTheme="minorEastAsia" w:hint="eastAsia"/>
          <w:lang w:eastAsia="zh-CN"/>
        </w:rPr>
        <w:t xml:space="preserve">CSI-RS </w:t>
      </w:r>
      <w:r w:rsidR="00652DB1">
        <w:rPr>
          <w:rFonts w:eastAsiaTheme="minorEastAsia"/>
          <w:lang w:eastAsia="zh-CN"/>
        </w:rPr>
        <w:t>can be</w:t>
      </w:r>
      <w:r w:rsidRPr="00B44780">
        <w:rPr>
          <w:rFonts w:eastAsiaTheme="minorEastAsia" w:hint="eastAsia"/>
          <w:lang w:eastAsia="zh-CN"/>
        </w:rPr>
        <w:t xml:space="preserve"> used to estimate the channel quality. </w:t>
      </w:r>
      <w:r w:rsidRPr="00B44780">
        <w:rPr>
          <w:rFonts w:eastAsiaTheme="minorEastAsia"/>
          <w:lang w:eastAsia="zh-CN"/>
        </w:rPr>
        <w:t xml:space="preserve">If the channel quality information can be obtained at transmitter, the transmitter can adjust transmission parameter which can improve the efficiency and reliability. For unicast communication on SL, </w:t>
      </w:r>
      <w:r w:rsidR="00203DDE">
        <w:rPr>
          <w:rFonts w:eastAsiaTheme="minorEastAsia"/>
          <w:lang w:eastAsia="zh-CN"/>
        </w:rPr>
        <w:t>a</w:t>
      </w:r>
      <w:r>
        <w:rPr>
          <w:rFonts w:eastAsiaTheme="minorEastAsia"/>
          <w:lang w:eastAsia="zh-CN"/>
        </w:rPr>
        <w:t xml:space="preserve"> working assumption was agreed in RAN1 #96 meeting about CSI reporting [3]</w:t>
      </w:r>
    </w:p>
    <w:p w14:paraId="7F0251DC" w14:textId="77777777" w:rsidR="00DD09B3" w:rsidRPr="00DD09B3" w:rsidRDefault="00DD09B3" w:rsidP="00DD09B3">
      <w:pPr>
        <w:rPr>
          <w:i/>
          <w:szCs w:val="20"/>
          <w:highlight w:val="darkYellow"/>
        </w:rPr>
      </w:pPr>
      <w:r w:rsidRPr="00DD09B3">
        <w:rPr>
          <w:i/>
          <w:szCs w:val="20"/>
          <w:highlight w:val="darkYellow"/>
        </w:rPr>
        <w:t>Working assumption:</w:t>
      </w:r>
    </w:p>
    <w:p w14:paraId="170B70AA" w14:textId="77777777" w:rsidR="00DD09B3" w:rsidRPr="00DD09B3" w:rsidRDefault="00DD09B3" w:rsidP="00DD09B3">
      <w:pPr>
        <w:numPr>
          <w:ilvl w:val="0"/>
          <w:numId w:val="40"/>
        </w:numPr>
        <w:rPr>
          <w:i/>
          <w:szCs w:val="20"/>
        </w:rPr>
      </w:pPr>
      <w:r w:rsidRPr="00DD09B3">
        <w:rPr>
          <w:i/>
          <w:szCs w:val="20"/>
        </w:rPr>
        <w:t>For unicast, the following CSI reporting is supported based on non-</w:t>
      </w:r>
      <w:proofErr w:type="spellStart"/>
      <w:r w:rsidRPr="00DD09B3">
        <w:rPr>
          <w:i/>
          <w:szCs w:val="20"/>
        </w:rPr>
        <w:t>subband</w:t>
      </w:r>
      <w:proofErr w:type="spellEnd"/>
      <w:r w:rsidRPr="00DD09B3">
        <w:rPr>
          <w:i/>
          <w:szCs w:val="20"/>
        </w:rPr>
        <w:t>-based aperiodic CSI reporting mechanism assuming no more than 4-port:</w:t>
      </w:r>
    </w:p>
    <w:p w14:paraId="2CEDFA75" w14:textId="77777777" w:rsidR="00DD09B3" w:rsidRPr="00DD09B3" w:rsidRDefault="00DD09B3" w:rsidP="00DD09B3">
      <w:pPr>
        <w:numPr>
          <w:ilvl w:val="1"/>
          <w:numId w:val="40"/>
        </w:numPr>
        <w:rPr>
          <w:i/>
          <w:szCs w:val="20"/>
        </w:rPr>
      </w:pPr>
      <w:r w:rsidRPr="00DD09B3">
        <w:rPr>
          <w:rFonts w:hint="eastAsia"/>
          <w:i/>
          <w:szCs w:val="20"/>
        </w:rPr>
        <w:t>CQI</w:t>
      </w:r>
    </w:p>
    <w:p w14:paraId="40AE2608" w14:textId="77777777" w:rsidR="00DD09B3" w:rsidRPr="00DD09B3" w:rsidRDefault="00DD09B3" w:rsidP="00DD09B3">
      <w:pPr>
        <w:numPr>
          <w:ilvl w:val="1"/>
          <w:numId w:val="40"/>
        </w:numPr>
        <w:rPr>
          <w:i/>
          <w:szCs w:val="20"/>
        </w:rPr>
      </w:pPr>
      <w:r w:rsidRPr="00DD09B3">
        <w:rPr>
          <w:i/>
          <w:szCs w:val="20"/>
        </w:rPr>
        <w:t>RI</w:t>
      </w:r>
    </w:p>
    <w:p w14:paraId="73F5DE57" w14:textId="77777777" w:rsidR="00DD09B3" w:rsidRPr="00DD09B3" w:rsidRDefault="00DD09B3" w:rsidP="00DD09B3">
      <w:pPr>
        <w:numPr>
          <w:ilvl w:val="1"/>
          <w:numId w:val="40"/>
        </w:numPr>
        <w:rPr>
          <w:i/>
          <w:szCs w:val="20"/>
        </w:rPr>
      </w:pPr>
      <w:r w:rsidRPr="00DD09B3">
        <w:rPr>
          <w:i/>
          <w:szCs w:val="20"/>
        </w:rPr>
        <w:t>PMI</w:t>
      </w:r>
    </w:p>
    <w:p w14:paraId="3A5F9CDA" w14:textId="77777777" w:rsidR="00DD09B3" w:rsidRPr="00DD09B3" w:rsidRDefault="00DD09B3" w:rsidP="00DD09B3">
      <w:pPr>
        <w:numPr>
          <w:ilvl w:val="0"/>
          <w:numId w:val="40"/>
        </w:numPr>
        <w:rPr>
          <w:i/>
          <w:szCs w:val="20"/>
        </w:rPr>
      </w:pPr>
      <w:r w:rsidRPr="00DD09B3">
        <w:rPr>
          <w:i/>
          <w:szCs w:val="20"/>
        </w:rPr>
        <w:t>CSI reporting can be enabled and disabled by configuration.</w:t>
      </w:r>
    </w:p>
    <w:p w14:paraId="01112ABF" w14:textId="77777777" w:rsidR="00DD09B3" w:rsidRPr="00DD09B3" w:rsidRDefault="00DD09B3" w:rsidP="00DD09B3">
      <w:pPr>
        <w:numPr>
          <w:ilvl w:val="1"/>
          <w:numId w:val="40"/>
        </w:numPr>
        <w:rPr>
          <w:i/>
          <w:szCs w:val="20"/>
        </w:rPr>
      </w:pPr>
      <w:r w:rsidRPr="00DD09B3">
        <w:rPr>
          <w:i/>
          <w:szCs w:val="20"/>
        </w:rPr>
        <w:t>It is supported to configure a subset of the above metric for CSI reporting.</w:t>
      </w:r>
    </w:p>
    <w:p w14:paraId="0AA182CF" w14:textId="77777777" w:rsidR="00DD09B3" w:rsidRPr="00DD09B3" w:rsidRDefault="00DD09B3" w:rsidP="00DD09B3">
      <w:pPr>
        <w:numPr>
          <w:ilvl w:val="0"/>
          <w:numId w:val="40"/>
        </w:numPr>
        <w:rPr>
          <w:i/>
          <w:szCs w:val="20"/>
        </w:rPr>
      </w:pPr>
      <w:r w:rsidRPr="00DD09B3">
        <w:rPr>
          <w:i/>
          <w:szCs w:val="20"/>
        </w:rPr>
        <w:t>There is no standalone RS transmission dedicated to CSI reporting in Rel-16</w:t>
      </w:r>
    </w:p>
    <w:p w14:paraId="7123F31F" w14:textId="77777777" w:rsidR="00DD09B3" w:rsidRPr="00DD09B3" w:rsidRDefault="00DD09B3" w:rsidP="00DD09B3">
      <w:pPr>
        <w:numPr>
          <w:ilvl w:val="0"/>
          <w:numId w:val="40"/>
        </w:numPr>
        <w:rPr>
          <w:i/>
          <w:szCs w:val="20"/>
        </w:rPr>
      </w:pPr>
      <w:r w:rsidRPr="00DD09B3">
        <w:rPr>
          <w:rFonts w:hint="eastAsia"/>
          <w:i/>
          <w:szCs w:val="20"/>
        </w:rPr>
        <w:t xml:space="preserve">NR sidelink CSI strives to reuse the </w:t>
      </w:r>
      <w:r w:rsidRPr="00DD09B3">
        <w:rPr>
          <w:i/>
          <w:szCs w:val="20"/>
        </w:rPr>
        <w:t>CSI framework for NR Uu.</w:t>
      </w:r>
    </w:p>
    <w:p w14:paraId="0B32F340" w14:textId="77777777" w:rsidR="00DD09B3" w:rsidRPr="00DD09B3" w:rsidRDefault="00DD09B3" w:rsidP="00DD09B3">
      <w:pPr>
        <w:numPr>
          <w:ilvl w:val="1"/>
          <w:numId w:val="40"/>
        </w:numPr>
        <w:rPr>
          <w:i/>
          <w:szCs w:val="20"/>
        </w:rPr>
      </w:pPr>
      <w:r w:rsidRPr="00DD09B3">
        <w:rPr>
          <w:i/>
          <w:szCs w:val="20"/>
        </w:rPr>
        <w:lastRenderedPageBreak/>
        <w:t>Discuss details during WI phase</w:t>
      </w:r>
    </w:p>
    <w:p w14:paraId="21BE2365" w14:textId="7EBBA051" w:rsidR="00DD09B3" w:rsidRPr="00DD09B3" w:rsidRDefault="00DD09B3" w:rsidP="00DD09B3">
      <w:pPr>
        <w:pStyle w:val="a0"/>
        <w:rPr>
          <w:rFonts w:eastAsiaTheme="minorEastAsia"/>
          <w:i/>
          <w:lang w:eastAsia="zh-CN"/>
        </w:rPr>
      </w:pPr>
      <w:r w:rsidRPr="00DD09B3">
        <w:rPr>
          <w:rFonts w:eastAsiaTheme="minorEastAsia"/>
          <w:i/>
          <w:lang w:eastAsia="zh-CN"/>
        </w:rPr>
        <w:t xml:space="preserve"> </w:t>
      </w:r>
    </w:p>
    <w:p w14:paraId="1416D9A3" w14:textId="6E26E2F5" w:rsidR="00DD09B3" w:rsidRDefault="00DD09B3" w:rsidP="00DD09B3">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w:t>
      </w:r>
      <w:r>
        <w:rPr>
          <w:rFonts w:eastAsiaTheme="minorEastAsia"/>
          <w:lang w:eastAsia="zh-CN"/>
        </w:rPr>
        <w:t xml:space="preserve">to the working assumption, there is no standalone RS transmission dedicated to CSI reporting. Then the CSI-RS transmission should be combined with PSSCH and/or PSCCH. Within the slot, one OFDM symbol is used for CSI-RS. The frequency resource of CSI-RS should be limited to the frequency range of PSSCH. One illustration of CSI-RS combined with PSSCH is shown below. </w:t>
      </w:r>
    </w:p>
    <w:p w14:paraId="64DDC511" w14:textId="5D766202" w:rsidR="00DD09B3" w:rsidRDefault="003876FF" w:rsidP="00DD09B3">
      <w:pPr>
        <w:pStyle w:val="a0"/>
        <w:jc w:val="center"/>
      </w:pPr>
      <w:r>
        <w:object w:dxaOrig="8137" w:dyaOrig="5112" w14:anchorId="3D3498FA">
          <v:shape id="_x0000_i1029" type="#_x0000_t75" style="width:357.8pt;height:224.2pt" o:ole="">
            <v:imagedata r:id="rId10" o:title=""/>
          </v:shape>
          <o:OLEObject Type="Embed" ProgID="Visio.Drawing.15" ShapeID="_x0000_i1029" DrawAspect="Content" ObjectID="_1615722088" r:id="rId11"/>
        </w:object>
      </w:r>
    </w:p>
    <w:p w14:paraId="3DAAB07C" w14:textId="3EE10799" w:rsidR="00DD09B3" w:rsidRDefault="00DD09B3" w:rsidP="00DD09B3">
      <w:pPr>
        <w:pStyle w:val="a5"/>
        <w:jc w:val="center"/>
      </w:pPr>
      <w:r>
        <w:t xml:space="preserve">Figure </w:t>
      </w:r>
      <w:r>
        <w:fldChar w:fldCharType="begin"/>
      </w:r>
      <w:r>
        <w:instrText xml:space="preserve"> SEQ Figure \* ARABIC </w:instrText>
      </w:r>
      <w:r>
        <w:fldChar w:fldCharType="separate"/>
      </w:r>
      <w:r w:rsidR="007C734E">
        <w:rPr>
          <w:noProof/>
        </w:rPr>
        <w:t>2</w:t>
      </w:r>
      <w:r>
        <w:fldChar w:fldCharType="end"/>
      </w:r>
      <w:r>
        <w:t xml:space="preserve"> Illustration of CSI-RS</w:t>
      </w:r>
    </w:p>
    <w:p w14:paraId="1DE1B854" w14:textId="77777777" w:rsidR="00490FE9" w:rsidRPr="00DD09B3" w:rsidRDefault="00490FE9" w:rsidP="00DD09B3">
      <w:pPr>
        <w:rPr>
          <w:rFonts w:eastAsiaTheme="minorEastAsia"/>
          <w:lang w:val="en-GB"/>
        </w:rPr>
      </w:pPr>
    </w:p>
    <w:p w14:paraId="3E414950" w14:textId="6D73121C" w:rsidR="006816D3" w:rsidRDefault="006816D3" w:rsidP="00DD09B3">
      <w:pPr>
        <w:pStyle w:val="a0"/>
        <w:rPr>
          <w:rFonts w:eastAsiaTheme="minorEastAsia"/>
          <w:b/>
          <w:lang w:eastAsia="zh-CN"/>
        </w:rPr>
      </w:pPr>
      <w:r>
        <w:rPr>
          <w:rFonts w:eastAsiaTheme="minorEastAsia"/>
          <w:b/>
          <w:lang w:eastAsia="zh-CN"/>
        </w:rPr>
        <w:t xml:space="preserve">Proposal </w:t>
      </w:r>
      <w:r w:rsidR="00652DB1">
        <w:rPr>
          <w:rFonts w:eastAsiaTheme="minorEastAsia"/>
          <w:b/>
          <w:lang w:eastAsia="zh-CN"/>
        </w:rPr>
        <w:t>4</w:t>
      </w:r>
      <w:r>
        <w:rPr>
          <w:rFonts w:eastAsiaTheme="minorEastAsia"/>
          <w:b/>
          <w:lang w:eastAsia="zh-CN"/>
        </w:rPr>
        <w:t xml:space="preserve">: </w:t>
      </w:r>
    </w:p>
    <w:p w14:paraId="7B4D1544" w14:textId="4BA96BD1" w:rsidR="00DD09B3" w:rsidRDefault="006816D3" w:rsidP="006816D3">
      <w:pPr>
        <w:pStyle w:val="a0"/>
        <w:numPr>
          <w:ilvl w:val="0"/>
          <w:numId w:val="41"/>
        </w:numPr>
        <w:rPr>
          <w:rFonts w:eastAsiaTheme="minorEastAsia"/>
          <w:b/>
          <w:lang w:eastAsia="zh-CN"/>
        </w:rPr>
      </w:pPr>
      <w:r>
        <w:rPr>
          <w:rFonts w:eastAsiaTheme="minorEastAsia"/>
          <w:b/>
          <w:lang w:eastAsia="zh-CN"/>
        </w:rPr>
        <w:t xml:space="preserve">SL CSI-RS transmission is combined with </w:t>
      </w:r>
      <w:r w:rsidR="00652DB1">
        <w:rPr>
          <w:rFonts w:eastAsiaTheme="minorEastAsia"/>
          <w:b/>
          <w:lang w:eastAsia="zh-CN"/>
        </w:rPr>
        <w:t xml:space="preserve">PSCCH and/or </w:t>
      </w:r>
      <w:r>
        <w:rPr>
          <w:rFonts w:eastAsiaTheme="minorEastAsia"/>
          <w:b/>
          <w:lang w:eastAsia="zh-CN"/>
        </w:rPr>
        <w:t>PSSCH</w:t>
      </w:r>
      <w:r w:rsidR="00DD09B3" w:rsidRPr="00B44780">
        <w:rPr>
          <w:rFonts w:eastAsiaTheme="minorEastAsia"/>
          <w:b/>
          <w:lang w:eastAsia="zh-CN"/>
        </w:rPr>
        <w:t>.</w:t>
      </w:r>
    </w:p>
    <w:p w14:paraId="259C7748" w14:textId="442FECDF" w:rsidR="006816D3" w:rsidRDefault="006816D3" w:rsidP="006816D3">
      <w:pPr>
        <w:pStyle w:val="a0"/>
        <w:numPr>
          <w:ilvl w:val="0"/>
          <w:numId w:val="41"/>
        </w:numPr>
        <w:rPr>
          <w:rFonts w:eastAsiaTheme="minorEastAsia"/>
          <w:b/>
          <w:lang w:eastAsia="zh-CN"/>
        </w:rPr>
      </w:pPr>
      <w:r>
        <w:rPr>
          <w:rFonts w:eastAsiaTheme="minorEastAsia"/>
          <w:b/>
          <w:lang w:eastAsia="zh-CN"/>
        </w:rPr>
        <w:t>One OFDM symbol within a slot is used for CSI-RS</w:t>
      </w:r>
    </w:p>
    <w:p w14:paraId="4B02C442" w14:textId="7D9EF921" w:rsidR="006816D3" w:rsidRDefault="006816D3" w:rsidP="006816D3">
      <w:pPr>
        <w:pStyle w:val="a0"/>
        <w:numPr>
          <w:ilvl w:val="0"/>
          <w:numId w:val="41"/>
        </w:numPr>
        <w:rPr>
          <w:rFonts w:eastAsiaTheme="minorEastAsia"/>
          <w:b/>
          <w:lang w:eastAsia="zh-CN"/>
        </w:rPr>
      </w:pPr>
      <w:r>
        <w:rPr>
          <w:rFonts w:eastAsiaTheme="minorEastAsia"/>
          <w:b/>
          <w:lang w:eastAsia="zh-CN"/>
        </w:rPr>
        <w:t>CSI-RS is limit to PSSCH frequency range.</w:t>
      </w:r>
    </w:p>
    <w:p w14:paraId="56C86A30" w14:textId="1AEF2AD9" w:rsidR="006816D3" w:rsidRDefault="006816D3" w:rsidP="006816D3">
      <w:pPr>
        <w:pStyle w:val="a0"/>
        <w:numPr>
          <w:ilvl w:val="0"/>
          <w:numId w:val="41"/>
        </w:numPr>
        <w:rPr>
          <w:rFonts w:eastAsiaTheme="minorEastAsia"/>
          <w:b/>
          <w:lang w:eastAsia="zh-CN"/>
        </w:rPr>
      </w:pPr>
      <w:r>
        <w:rPr>
          <w:rFonts w:eastAsiaTheme="minorEastAsia"/>
          <w:b/>
          <w:lang w:eastAsia="zh-CN"/>
        </w:rPr>
        <w:t>Detailed design of CSI-RS is FFS.</w:t>
      </w:r>
    </w:p>
    <w:p w14:paraId="42DEACE8" w14:textId="59E68F83" w:rsidR="002579B3" w:rsidRDefault="002579B3" w:rsidP="00DD09B3">
      <w:pPr>
        <w:pStyle w:val="a0"/>
        <w:rPr>
          <w:rFonts w:eastAsiaTheme="minorEastAsia"/>
          <w:b/>
          <w:lang w:eastAsia="zh-CN"/>
        </w:rPr>
      </w:pPr>
      <w:r w:rsidRPr="005F581D">
        <w:rPr>
          <w:rFonts w:eastAsiaTheme="minorEastAsia"/>
          <w:b/>
          <w:lang w:eastAsia="zh-CN"/>
        </w:rPr>
        <w:t xml:space="preserve">Proposal </w:t>
      </w:r>
      <w:r w:rsidR="00652DB1">
        <w:rPr>
          <w:rFonts w:eastAsiaTheme="minorEastAsia"/>
          <w:b/>
          <w:lang w:eastAsia="zh-CN"/>
        </w:rPr>
        <w:t>5</w:t>
      </w:r>
      <w:r w:rsidRPr="005162AB">
        <w:rPr>
          <w:rFonts w:eastAsiaTheme="minorEastAsia"/>
          <w:b/>
          <w:lang w:eastAsia="zh-CN"/>
        </w:rPr>
        <w:t xml:space="preserve">: </w:t>
      </w:r>
      <w:r w:rsidR="005F581D" w:rsidRPr="005162AB">
        <w:rPr>
          <w:rFonts w:eastAsiaTheme="minorEastAsia" w:hint="eastAsia"/>
          <w:b/>
          <w:lang w:eastAsia="zh-CN"/>
        </w:rPr>
        <w:t xml:space="preserve">CSI-RS can be transmitted </w:t>
      </w:r>
      <w:r w:rsidRPr="005162AB">
        <w:rPr>
          <w:rFonts w:eastAsiaTheme="minorEastAsia" w:hint="eastAsia"/>
          <w:b/>
          <w:lang w:eastAsia="zh-CN"/>
        </w:rPr>
        <w:t xml:space="preserve">periodically or </w:t>
      </w:r>
      <w:proofErr w:type="spellStart"/>
      <w:r w:rsidRPr="005162AB">
        <w:rPr>
          <w:rFonts w:eastAsiaTheme="minorEastAsia" w:hint="eastAsia"/>
          <w:b/>
          <w:lang w:eastAsia="zh-CN"/>
        </w:rPr>
        <w:t>aperiodically</w:t>
      </w:r>
      <w:proofErr w:type="spellEnd"/>
      <w:r w:rsidRPr="005162AB">
        <w:rPr>
          <w:rFonts w:eastAsiaTheme="minorEastAsia" w:hint="eastAsia"/>
          <w:b/>
          <w:lang w:eastAsia="zh-CN"/>
        </w:rPr>
        <w:t xml:space="preserve"> </w:t>
      </w:r>
      <w:r w:rsidR="005F581D" w:rsidRPr="005162AB">
        <w:rPr>
          <w:rFonts w:eastAsiaTheme="minorEastAsia"/>
          <w:b/>
          <w:lang w:eastAsia="zh-CN"/>
        </w:rPr>
        <w:t>for</w:t>
      </w:r>
      <w:r w:rsidR="005F581D" w:rsidRPr="005162AB">
        <w:rPr>
          <w:rFonts w:eastAsiaTheme="minorEastAsia" w:hint="eastAsia"/>
          <w:b/>
          <w:lang w:eastAsia="zh-CN"/>
        </w:rPr>
        <w:t xml:space="preserve"> CSI reporting. </w:t>
      </w:r>
    </w:p>
    <w:p w14:paraId="3B3DF819" w14:textId="47E4B6B3" w:rsidR="003C4D43" w:rsidRPr="003C4D43" w:rsidRDefault="003C4D43" w:rsidP="00DD09B3">
      <w:pPr>
        <w:pStyle w:val="a0"/>
        <w:rPr>
          <w:rFonts w:eastAsiaTheme="minorEastAsia"/>
          <w:lang w:eastAsia="zh-CN"/>
        </w:rPr>
      </w:pPr>
      <w:r w:rsidRPr="003C4D43">
        <w:rPr>
          <w:rFonts w:eastAsiaTheme="minorEastAsia"/>
          <w:lang w:eastAsia="zh-CN"/>
        </w:rPr>
        <w:t xml:space="preserve">Whether there is CSI-RS transmitted in the slot should be known by RX UE so that it can perform measurement or decode PSSCH correctly. This information can be carried in the associated SCI. </w:t>
      </w:r>
      <w:r w:rsidR="00652DB1">
        <w:rPr>
          <w:rFonts w:eastAsiaTheme="minorEastAsia"/>
          <w:lang w:eastAsia="zh-CN"/>
        </w:rPr>
        <w:t>F</w:t>
      </w:r>
      <w:r w:rsidRPr="003C4D43">
        <w:rPr>
          <w:rFonts w:eastAsiaTheme="minorEastAsia"/>
          <w:lang w:eastAsia="zh-CN"/>
        </w:rPr>
        <w:t>urthermore, the time/frequency domain resource used by the CSI-RS can also be indicated in SCI.</w:t>
      </w:r>
    </w:p>
    <w:p w14:paraId="72A1FF1E" w14:textId="25D8CF1E" w:rsidR="003C4D43" w:rsidRDefault="003C4D43" w:rsidP="00DD09B3">
      <w:pPr>
        <w:pStyle w:val="a0"/>
        <w:rPr>
          <w:rFonts w:eastAsiaTheme="minorEastAsia"/>
          <w:lang w:eastAsia="zh-CN"/>
        </w:rPr>
      </w:pPr>
      <w:r>
        <w:rPr>
          <w:rFonts w:eastAsiaTheme="minorEastAsia"/>
          <w:b/>
          <w:lang w:eastAsia="zh-CN"/>
        </w:rPr>
        <w:t xml:space="preserve">Proposal </w:t>
      </w:r>
      <w:r w:rsidR="00652DB1">
        <w:rPr>
          <w:rFonts w:eastAsiaTheme="minorEastAsia"/>
          <w:b/>
          <w:lang w:eastAsia="zh-CN"/>
        </w:rPr>
        <w:t>6</w:t>
      </w:r>
      <w:r>
        <w:rPr>
          <w:rFonts w:eastAsiaTheme="minorEastAsia"/>
          <w:b/>
          <w:lang w:eastAsia="zh-CN"/>
        </w:rPr>
        <w:t xml:space="preserve">: SCI indicates the </w:t>
      </w:r>
      <w:r w:rsidR="00652DB1">
        <w:rPr>
          <w:rFonts w:eastAsiaTheme="minorEastAsia"/>
          <w:b/>
          <w:lang w:eastAsia="zh-CN"/>
        </w:rPr>
        <w:t>existence</w:t>
      </w:r>
      <w:r>
        <w:rPr>
          <w:rFonts w:eastAsiaTheme="minorEastAsia"/>
          <w:b/>
          <w:lang w:eastAsia="zh-CN"/>
        </w:rPr>
        <w:t xml:space="preserve"> of CSI-RS in the associated PSSCH, and its time/frequency resource. </w:t>
      </w:r>
    </w:p>
    <w:p w14:paraId="03446529" w14:textId="4299F69D" w:rsidR="00DD09B3" w:rsidRDefault="005F581D" w:rsidP="00DD09B3">
      <w:pPr>
        <w:pStyle w:val="a0"/>
        <w:rPr>
          <w:rFonts w:eastAsiaTheme="minorEastAsia"/>
          <w:lang w:eastAsia="zh-CN"/>
        </w:rPr>
      </w:pPr>
      <w:r>
        <w:rPr>
          <w:rFonts w:eastAsiaTheme="minorEastAsia"/>
          <w:lang w:eastAsia="zh-CN"/>
        </w:rPr>
        <w:t xml:space="preserve">For unicast, </w:t>
      </w:r>
      <w:r w:rsidR="000835BF">
        <w:rPr>
          <w:rFonts w:eastAsiaTheme="minorEastAsia"/>
          <w:lang w:eastAsia="zh-CN"/>
        </w:rPr>
        <w:t xml:space="preserve">AS level </w:t>
      </w:r>
      <w:r>
        <w:rPr>
          <w:rFonts w:eastAsiaTheme="minorEastAsia"/>
          <w:lang w:eastAsia="zh-CN"/>
        </w:rPr>
        <w:t xml:space="preserve">link management </w:t>
      </w:r>
      <w:r w:rsidR="000835BF">
        <w:rPr>
          <w:rFonts w:eastAsiaTheme="minorEastAsia"/>
          <w:lang w:eastAsia="zh-CN"/>
        </w:rPr>
        <w:t>was discussed in RAN2 and it was agreed to be supported</w:t>
      </w:r>
      <w:r w:rsidR="00652DB1">
        <w:rPr>
          <w:rFonts w:eastAsiaTheme="minorEastAsia"/>
          <w:lang w:eastAsia="zh-CN"/>
        </w:rPr>
        <w:t xml:space="preserve"> at least from RAN2’s perspective</w:t>
      </w:r>
      <w:r w:rsidR="000835BF">
        <w:rPr>
          <w:rFonts w:eastAsiaTheme="minorEastAsia"/>
          <w:lang w:eastAsia="zh-CN"/>
        </w:rPr>
        <w:t xml:space="preserve"> </w:t>
      </w:r>
      <w:r>
        <w:rPr>
          <w:rFonts w:eastAsiaTheme="minorEastAsia"/>
          <w:lang w:eastAsia="zh-CN"/>
        </w:rPr>
        <w:t>[</w:t>
      </w:r>
      <w:r w:rsidR="00652DB1">
        <w:rPr>
          <w:rFonts w:eastAsiaTheme="minorEastAsia"/>
          <w:lang w:eastAsia="zh-CN"/>
        </w:rPr>
        <w:t>4</w:t>
      </w:r>
      <w:r>
        <w:rPr>
          <w:rFonts w:eastAsiaTheme="minorEastAsia"/>
          <w:lang w:eastAsia="zh-CN"/>
        </w:rPr>
        <w:t xml:space="preserve">]. </w:t>
      </w:r>
      <w:r w:rsidR="00FB2779">
        <w:rPr>
          <w:rFonts w:eastAsiaTheme="minorEastAsia"/>
          <w:lang w:eastAsia="zh-CN"/>
        </w:rPr>
        <w:t xml:space="preserve">An LS was sent to RAN1 to ask which kind of RS can be used </w:t>
      </w:r>
      <w:r w:rsidR="00FB2779" w:rsidRPr="00FB2779">
        <w:rPr>
          <w:rFonts w:eastAsiaTheme="minorEastAsia"/>
          <w:lang w:eastAsia="zh-CN"/>
        </w:rPr>
        <w:t>to perform monitoring of the radio link</w:t>
      </w:r>
      <w:r w:rsidR="00FB2779">
        <w:rPr>
          <w:rFonts w:eastAsiaTheme="minorEastAsia"/>
          <w:lang w:eastAsia="zh-CN"/>
        </w:rPr>
        <w:t xml:space="preserve">. </w:t>
      </w:r>
      <w:r>
        <w:rPr>
          <w:rFonts w:eastAsiaTheme="minorEastAsia"/>
          <w:lang w:eastAsia="zh-CN"/>
        </w:rPr>
        <w:t xml:space="preserve">In NR Uu, the reference signal can be either CSI-RS or synchronization signal. </w:t>
      </w:r>
      <w:r w:rsidR="00652DB1">
        <w:rPr>
          <w:rFonts w:eastAsiaTheme="minorEastAsia"/>
          <w:lang w:eastAsia="zh-CN"/>
        </w:rPr>
        <w:t xml:space="preserve">In NR-V2X, the synchronization signal can be transmitted in SFN mode, which is not suitable for link management. </w:t>
      </w:r>
      <w:r>
        <w:rPr>
          <w:rFonts w:eastAsiaTheme="minorEastAsia"/>
          <w:lang w:eastAsia="zh-CN"/>
        </w:rPr>
        <w:t xml:space="preserve">Therefore, we propose to use CSI-RS for the link management. </w:t>
      </w:r>
    </w:p>
    <w:p w14:paraId="2FBE0569" w14:textId="5E225DAA" w:rsidR="005F581D" w:rsidRPr="005F581D" w:rsidRDefault="005F581D" w:rsidP="00DD09B3">
      <w:pPr>
        <w:pStyle w:val="a0"/>
        <w:rPr>
          <w:rFonts w:eastAsiaTheme="minorEastAsia"/>
          <w:b/>
          <w:lang w:eastAsia="zh-CN"/>
        </w:rPr>
      </w:pPr>
      <w:r w:rsidRPr="005F581D">
        <w:rPr>
          <w:rFonts w:eastAsiaTheme="minorEastAsia"/>
          <w:b/>
          <w:lang w:eastAsia="zh-CN"/>
        </w:rPr>
        <w:t xml:space="preserve">Proposal </w:t>
      </w:r>
      <w:r w:rsidR="00652DB1">
        <w:rPr>
          <w:rFonts w:eastAsiaTheme="minorEastAsia"/>
          <w:b/>
          <w:lang w:eastAsia="zh-CN"/>
        </w:rPr>
        <w:t>7</w:t>
      </w:r>
      <w:r w:rsidRPr="005F581D">
        <w:rPr>
          <w:rFonts w:eastAsiaTheme="minorEastAsia"/>
          <w:b/>
          <w:lang w:eastAsia="zh-CN"/>
        </w:rPr>
        <w:t xml:space="preserve">: </w:t>
      </w:r>
      <w:r w:rsidR="00652DB1">
        <w:rPr>
          <w:rFonts w:eastAsiaTheme="minorEastAsia"/>
          <w:b/>
          <w:lang w:eastAsia="zh-CN"/>
        </w:rPr>
        <w:t xml:space="preserve">For unicast, </w:t>
      </w:r>
      <w:r w:rsidRPr="005F581D">
        <w:rPr>
          <w:rFonts w:eastAsiaTheme="minorEastAsia"/>
          <w:b/>
          <w:lang w:eastAsia="zh-CN"/>
        </w:rPr>
        <w:t>CSI-RS is used for link management</w:t>
      </w:r>
      <w:r w:rsidR="00652DB1">
        <w:rPr>
          <w:rFonts w:eastAsiaTheme="minorEastAsia"/>
          <w:b/>
          <w:lang w:eastAsia="zh-CN"/>
        </w:rPr>
        <w:t xml:space="preserve"> in NR-V2X</w:t>
      </w:r>
      <w:r w:rsidRPr="005F581D">
        <w:rPr>
          <w:rFonts w:eastAsiaTheme="minorEastAsia"/>
          <w:b/>
          <w:lang w:eastAsia="zh-CN"/>
        </w:rPr>
        <w:t>.</w:t>
      </w:r>
    </w:p>
    <w:p w14:paraId="27E257ED" w14:textId="2C7C4C0C" w:rsidR="005F581D" w:rsidRDefault="005F581D" w:rsidP="00DD09B3">
      <w:pPr>
        <w:pStyle w:val="a0"/>
        <w:rPr>
          <w:rFonts w:eastAsiaTheme="minorEastAsia"/>
          <w:lang w:eastAsia="zh-CN"/>
        </w:rPr>
      </w:pPr>
      <w:r>
        <w:rPr>
          <w:rFonts w:eastAsiaTheme="minorEastAsia"/>
          <w:lang w:eastAsia="zh-CN"/>
        </w:rPr>
        <w:t>For the link management, the CSI-RS should be transmitted periodically</w:t>
      </w:r>
      <w:r w:rsidR="00FB2779">
        <w:rPr>
          <w:rFonts w:eastAsiaTheme="minorEastAsia"/>
          <w:lang w:eastAsia="zh-CN"/>
        </w:rPr>
        <w:t xml:space="preserve"> </w:t>
      </w:r>
      <w:r w:rsidR="00652DB1">
        <w:rPr>
          <w:rFonts w:eastAsiaTheme="minorEastAsia"/>
          <w:lang w:eastAsia="zh-CN"/>
        </w:rPr>
        <w:t>for</w:t>
      </w:r>
      <w:r w:rsidR="00FB2779">
        <w:rPr>
          <w:rFonts w:eastAsiaTheme="minorEastAsia"/>
          <w:lang w:eastAsia="zh-CN"/>
        </w:rPr>
        <w:t xml:space="preserve"> continuously monitoring the link quality</w:t>
      </w:r>
      <w:r>
        <w:rPr>
          <w:rFonts w:eastAsiaTheme="minorEastAsia"/>
          <w:lang w:eastAsia="zh-CN"/>
        </w:rPr>
        <w:t xml:space="preserve">. While since both periodic and aperiodic traffic are supported in NR-V2X. If CSI-RS is transmitted periodically, it is possible that there is no PSSCH transmission at the same slot. The working assumption is no standalone RS transmission dedicated to CSI reporting, whether there is </w:t>
      </w:r>
      <w:r w:rsidR="00FB2779">
        <w:rPr>
          <w:rFonts w:eastAsiaTheme="minorEastAsia"/>
          <w:lang w:eastAsia="zh-CN"/>
        </w:rPr>
        <w:t xml:space="preserve">standalone </w:t>
      </w:r>
      <w:r>
        <w:rPr>
          <w:rFonts w:eastAsiaTheme="minorEastAsia"/>
          <w:lang w:eastAsia="zh-CN"/>
        </w:rPr>
        <w:t>CSI-RS transmission dedicated for link management needs FFS.</w:t>
      </w:r>
    </w:p>
    <w:p w14:paraId="458A2431" w14:textId="2D3EAA71" w:rsidR="005F581D" w:rsidRPr="005F581D" w:rsidRDefault="005F581D" w:rsidP="00DD09B3">
      <w:pPr>
        <w:pStyle w:val="a0"/>
        <w:rPr>
          <w:rFonts w:eastAsiaTheme="minorEastAsia"/>
          <w:b/>
          <w:lang w:eastAsia="zh-CN"/>
        </w:rPr>
      </w:pPr>
      <w:r w:rsidRPr="005F581D">
        <w:rPr>
          <w:rFonts w:eastAsiaTheme="minorEastAsia"/>
          <w:b/>
          <w:lang w:eastAsia="zh-CN"/>
        </w:rPr>
        <w:t xml:space="preserve">Proposal </w:t>
      </w:r>
      <w:r w:rsidR="00652DB1">
        <w:rPr>
          <w:rFonts w:eastAsiaTheme="minorEastAsia"/>
          <w:b/>
          <w:lang w:eastAsia="zh-CN"/>
        </w:rPr>
        <w:t>8</w:t>
      </w:r>
      <w:r w:rsidRPr="005F581D">
        <w:rPr>
          <w:rFonts w:eastAsiaTheme="minorEastAsia"/>
          <w:b/>
          <w:lang w:eastAsia="zh-CN"/>
        </w:rPr>
        <w:t xml:space="preserve">: Whether there is </w:t>
      </w:r>
      <w:r w:rsidR="00FB2779">
        <w:rPr>
          <w:rFonts w:eastAsiaTheme="minorEastAsia"/>
          <w:b/>
          <w:lang w:eastAsia="zh-CN"/>
        </w:rPr>
        <w:t xml:space="preserve">standalone </w:t>
      </w:r>
      <w:r w:rsidRPr="005F581D">
        <w:rPr>
          <w:rFonts w:eastAsiaTheme="minorEastAsia"/>
          <w:b/>
          <w:lang w:eastAsia="zh-CN"/>
        </w:rPr>
        <w:t>CSI-RS transmission dedicated for link management needs FFS</w:t>
      </w:r>
    </w:p>
    <w:p w14:paraId="55921CB9" w14:textId="11F23AAF" w:rsidR="00814456" w:rsidRDefault="00814456" w:rsidP="00814456">
      <w:pPr>
        <w:pStyle w:val="1"/>
      </w:pPr>
      <w:r>
        <w:lastRenderedPageBreak/>
        <w:t>Frame structure</w:t>
      </w:r>
    </w:p>
    <w:p w14:paraId="40B61BA1" w14:textId="36A68668" w:rsidR="00814456" w:rsidRDefault="00814456" w:rsidP="00814456">
      <w:pPr>
        <w:pStyle w:val="a0"/>
        <w:rPr>
          <w:rFonts w:eastAsiaTheme="minorEastAsia"/>
          <w:lang w:eastAsia="zh-CN"/>
        </w:rPr>
      </w:pPr>
      <w:r w:rsidRPr="00B44780">
        <w:rPr>
          <w:rFonts w:eastAsia="宋体"/>
          <w:lang w:eastAsia="zh-CN"/>
        </w:rPr>
        <w:t xml:space="preserve">In RAN1 #95, </w:t>
      </w:r>
      <w:r>
        <w:rPr>
          <w:rFonts w:eastAsia="宋体"/>
          <w:lang w:eastAsia="zh-CN"/>
        </w:rPr>
        <w:t>a</w:t>
      </w:r>
      <w:r w:rsidRPr="00B44780">
        <w:rPr>
          <w:rFonts w:eastAsia="宋体"/>
          <w:lang w:eastAsia="zh-CN"/>
        </w:rPr>
        <w:t xml:space="preserve"> working assumption was agreed that at least </w:t>
      </w:r>
      <w:r w:rsidR="0036799D">
        <w:rPr>
          <w:rFonts w:eastAsia="宋体"/>
          <w:lang w:eastAsia="zh-CN"/>
        </w:rPr>
        <w:t xml:space="preserve">PSCCH and PSSCH multiplexing scheme </w:t>
      </w:r>
      <w:r w:rsidRPr="00B44780">
        <w:rPr>
          <w:rFonts w:eastAsia="宋体"/>
          <w:lang w:eastAsia="zh-CN"/>
        </w:rPr>
        <w:t>option 3 was supported for CP-OFDM</w:t>
      </w:r>
      <w:r>
        <w:rPr>
          <w:rFonts w:eastAsia="宋体"/>
          <w:lang w:eastAsia="zh-CN"/>
        </w:rPr>
        <w:t>. In</w:t>
      </w:r>
      <w:r w:rsidRPr="00814456">
        <w:rPr>
          <w:rFonts w:eastAsiaTheme="minorEastAsia"/>
          <w:lang w:eastAsia="zh-CN"/>
        </w:rPr>
        <w:t xml:space="preserve"> </w:t>
      </w:r>
      <w:r>
        <w:rPr>
          <w:rFonts w:eastAsiaTheme="minorEastAsia"/>
          <w:lang w:eastAsia="zh-CN"/>
        </w:rPr>
        <w:t>RAN1 #96 meeting</w:t>
      </w:r>
      <w:r w:rsidR="0036799D">
        <w:rPr>
          <w:rFonts w:eastAsiaTheme="minorEastAsia"/>
          <w:lang w:eastAsia="zh-CN"/>
        </w:rPr>
        <w:t xml:space="preserve"> [3]</w:t>
      </w:r>
      <w:r>
        <w:rPr>
          <w:rFonts w:eastAsiaTheme="minorEastAsia"/>
          <w:lang w:eastAsia="zh-CN"/>
        </w:rPr>
        <w:t xml:space="preserve">, it was agreed that </w:t>
      </w:r>
      <w:r w:rsidR="0036799D">
        <w:rPr>
          <w:rFonts w:eastAsiaTheme="minorEastAsia"/>
          <w:lang w:eastAsia="zh-CN"/>
        </w:rPr>
        <w:t xml:space="preserve">a short </w:t>
      </w:r>
      <w:r>
        <w:rPr>
          <w:rFonts w:eastAsiaTheme="minorEastAsia"/>
          <w:lang w:eastAsia="zh-CN"/>
        </w:rPr>
        <w:t>PSFCH is used to carry HARQ ACK/NACK:</w:t>
      </w:r>
    </w:p>
    <w:p w14:paraId="254EB925" w14:textId="77777777" w:rsidR="00814456" w:rsidRPr="00BE236A" w:rsidRDefault="00814456" w:rsidP="00814456">
      <w:pPr>
        <w:rPr>
          <w:i/>
          <w:szCs w:val="20"/>
          <w:lang w:eastAsia="ko-KR"/>
        </w:rPr>
      </w:pPr>
      <w:r w:rsidRPr="00BE236A">
        <w:rPr>
          <w:i/>
          <w:szCs w:val="20"/>
          <w:highlight w:val="green"/>
          <w:lang w:eastAsia="ko-KR"/>
        </w:rPr>
        <w:t>Agreements</w:t>
      </w:r>
      <w:r w:rsidRPr="00BE236A">
        <w:rPr>
          <w:i/>
          <w:szCs w:val="20"/>
          <w:lang w:eastAsia="ko-KR"/>
        </w:rPr>
        <w:t>:</w:t>
      </w:r>
    </w:p>
    <w:p w14:paraId="5821891F" w14:textId="77777777" w:rsidR="00814456" w:rsidRPr="00BE236A" w:rsidRDefault="00814456" w:rsidP="00814456">
      <w:pPr>
        <w:numPr>
          <w:ilvl w:val="0"/>
          <w:numId w:val="43"/>
        </w:numPr>
        <w:spacing w:before="120" w:after="60"/>
        <w:jc w:val="both"/>
        <w:rPr>
          <w:i/>
          <w:szCs w:val="20"/>
          <w:lang w:eastAsia="ko-KR"/>
        </w:rPr>
      </w:pPr>
      <w:r w:rsidRPr="00BE236A">
        <w:rPr>
          <w:i/>
          <w:szCs w:val="20"/>
          <w:lang w:eastAsia="ko-KR"/>
        </w:rPr>
        <w:t>At least for sidelink HARQ feedback, NR sidelink supports a</w:t>
      </w:r>
      <w:r w:rsidRPr="00BE236A">
        <w:rPr>
          <w:rFonts w:hint="eastAsia"/>
          <w:i/>
          <w:szCs w:val="20"/>
          <w:lang w:eastAsia="ko-KR"/>
        </w:rPr>
        <w:t>t least</w:t>
      </w:r>
      <w:r w:rsidRPr="00BE236A">
        <w:rPr>
          <w:i/>
          <w:szCs w:val="20"/>
          <w:lang w:eastAsia="ko-KR"/>
        </w:rPr>
        <w:t xml:space="preserve"> a</w:t>
      </w:r>
      <w:r w:rsidRPr="00BE236A">
        <w:rPr>
          <w:rFonts w:hint="eastAsia"/>
          <w:i/>
          <w:szCs w:val="20"/>
          <w:lang w:eastAsia="ko-KR"/>
        </w:rPr>
        <w:t xml:space="preserve"> PSFCH </w:t>
      </w:r>
      <w:r w:rsidRPr="00BE236A">
        <w:rPr>
          <w:i/>
          <w:szCs w:val="20"/>
          <w:lang w:eastAsia="ko-KR"/>
        </w:rPr>
        <w:t>format which uses last symbol(s) available for sidelink in a slot</w:t>
      </w:r>
      <w:r w:rsidRPr="00BE236A">
        <w:rPr>
          <w:rFonts w:hint="eastAsia"/>
          <w:i/>
          <w:szCs w:val="20"/>
          <w:lang w:eastAsia="ko-KR"/>
        </w:rPr>
        <w:t>.</w:t>
      </w:r>
    </w:p>
    <w:p w14:paraId="4EECA919" w14:textId="46C9A46F" w:rsidR="00814456" w:rsidRDefault="00814456" w:rsidP="00814456">
      <w:pPr>
        <w:pStyle w:val="a0"/>
        <w:rPr>
          <w:rFonts w:eastAsiaTheme="minorEastAsia"/>
          <w:lang w:eastAsia="zh-CN"/>
        </w:rPr>
      </w:pPr>
    </w:p>
    <w:p w14:paraId="2A7348CA" w14:textId="2F8D8A0C" w:rsidR="00E95421" w:rsidRDefault="0036799D" w:rsidP="00814456">
      <w:pPr>
        <w:pStyle w:val="a0"/>
        <w:rPr>
          <w:rFonts w:eastAsiaTheme="minorEastAsia"/>
          <w:lang w:eastAsia="zh-CN"/>
        </w:rPr>
      </w:pPr>
      <w:r>
        <w:rPr>
          <w:rFonts w:eastAsiaTheme="minorEastAsia"/>
          <w:lang w:eastAsia="zh-CN"/>
        </w:rPr>
        <w:t>If option 3 is agreed, then w</w:t>
      </w:r>
      <w:r w:rsidR="00E95421">
        <w:rPr>
          <w:rFonts w:eastAsiaTheme="minorEastAsia"/>
          <w:lang w:eastAsia="zh-CN"/>
        </w:rPr>
        <w:t xml:space="preserve">ithin a slot, there could be three kinds of channels: PSCCH, PSSCH, and PSFCH. The PSCCH/PSSCH and PSFCH should be </w:t>
      </w:r>
      <w:proofErr w:type="spellStart"/>
      <w:r w:rsidR="00E95421">
        <w:rPr>
          <w:rFonts w:eastAsiaTheme="minorEastAsia"/>
          <w:lang w:eastAsia="zh-CN"/>
        </w:rPr>
        <w:t>TDMed</w:t>
      </w:r>
      <w:proofErr w:type="spellEnd"/>
      <w:r w:rsidR="00E95421">
        <w:rPr>
          <w:rFonts w:eastAsiaTheme="minorEastAsia"/>
          <w:lang w:eastAsia="zh-CN"/>
        </w:rPr>
        <w:t xml:space="preserve"> within the slot. PSFCH is at end of the slot. At least 3 OFDM symbols are used for PSFCH, one AGC symbol, one GP symbol and one symbol used for PSFCH. Similarly, there is one AGC and one GP symbol for PSCCH/PSSCH channel. The number of OFDM symbol for PSCCH can be (pre-)configured. </w:t>
      </w:r>
      <w:r w:rsidR="000F1FFB">
        <w:rPr>
          <w:rFonts w:eastAsiaTheme="minorEastAsia"/>
          <w:lang w:eastAsia="zh-CN"/>
        </w:rPr>
        <w:t xml:space="preserve">The frequency starting position of PSCCH and its associated PSSCH are aligned. </w:t>
      </w:r>
      <w:r w:rsidR="00E95421">
        <w:rPr>
          <w:rFonts w:eastAsiaTheme="minorEastAsia"/>
          <w:lang w:eastAsia="zh-CN"/>
        </w:rPr>
        <w:t xml:space="preserve">One illustration of the frame structure is shown below. </w:t>
      </w:r>
    </w:p>
    <w:p w14:paraId="7B6D93EA" w14:textId="2E32C19B" w:rsidR="00E95421" w:rsidRDefault="00A602C1" w:rsidP="00FC4A40">
      <w:pPr>
        <w:pStyle w:val="a0"/>
        <w:jc w:val="center"/>
      </w:pPr>
      <w:r>
        <w:object w:dxaOrig="6780" w:dyaOrig="3673" w14:anchorId="1EE0B955">
          <v:shape id="_x0000_i1025" type="#_x0000_t75" style="width:339.25pt;height:183.8pt" o:ole="">
            <v:imagedata r:id="rId12" o:title=""/>
          </v:shape>
          <o:OLEObject Type="Embed" ProgID="Visio.Drawing.15" ShapeID="_x0000_i1025" DrawAspect="Content" ObjectID="_1615722089" r:id="rId13"/>
        </w:object>
      </w:r>
    </w:p>
    <w:p w14:paraId="264DFDA7" w14:textId="351F10CD" w:rsidR="00FC4A40" w:rsidRDefault="00FC4A40" w:rsidP="00162702">
      <w:pPr>
        <w:pStyle w:val="a5"/>
        <w:jc w:val="center"/>
      </w:pPr>
      <w:r>
        <w:t xml:space="preserve">Figure </w:t>
      </w:r>
      <w:r>
        <w:fldChar w:fldCharType="begin"/>
      </w:r>
      <w:r>
        <w:instrText xml:space="preserve"> SEQ Figure \* ARABIC </w:instrText>
      </w:r>
      <w:r>
        <w:fldChar w:fldCharType="separate"/>
      </w:r>
      <w:r w:rsidR="007C734E">
        <w:rPr>
          <w:noProof/>
        </w:rPr>
        <w:t>3</w:t>
      </w:r>
      <w:r>
        <w:fldChar w:fldCharType="end"/>
      </w:r>
      <w:r>
        <w:t xml:space="preserve"> NR-V2X frame structure</w:t>
      </w:r>
    </w:p>
    <w:p w14:paraId="1908A7F1" w14:textId="77777777" w:rsidR="00FC4A40" w:rsidRDefault="00FC4A40" w:rsidP="00814456">
      <w:pPr>
        <w:pStyle w:val="a0"/>
      </w:pPr>
    </w:p>
    <w:p w14:paraId="381828E2" w14:textId="0B43811B" w:rsidR="00162702" w:rsidRPr="000F1FFB" w:rsidRDefault="00162702" w:rsidP="00814456">
      <w:pPr>
        <w:pStyle w:val="a0"/>
        <w:rPr>
          <w:rFonts w:eastAsiaTheme="minorEastAsia"/>
          <w:b/>
          <w:lang w:eastAsia="zh-CN"/>
        </w:rPr>
      </w:pPr>
      <w:r w:rsidRPr="000F1FFB">
        <w:rPr>
          <w:rFonts w:eastAsiaTheme="minorEastAsia" w:hint="eastAsia"/>
          <w:b/>
          <w:lang w:eastAsia="zh-CN"/>
        </w:rPr>
        <w:t>Proposal</w:t>
      </w:r>
      <w:r w:rsidRPr="000F1FFB">
        <w:rPr>
          <w:rFonts w:eastAsiaTheme="minorEastAsia"/>
          <w:b/>
          <w:lang w:eastAsia="zh-CN"/>
        </w:rPr>
        <w:t xml:space="preserve"> </w:t>
      </w:r>
      <w:r w:rsidR="00A602C1">
        <w:rPr>
          <w:rFonts w:eastAsiaTheme="minorEastAsia"/>
          <w:b/>
          <w:lang w:eastAsia="zh-CN"/>
        </w:rPr>
        <w:t>9</w:t>
      </w:r>
      <w:r w:rsidRPr="000F1FFB">
        <w:rPr>
          <w:rFonts w:eastAsiaTheme="minorEastAsia"/>
          <w:b/>
          <w:lang w:eastAsia="zh-CN"/>
        </w:rPr>
        <w:t xml:space="preserve">: NR-V2X supports PSCCH/PSSCH and PSFCH </w:t>
      </w:r>
      <w:proofErr w:type="spellStart"/>
      <w:r w:rsidRPr="000F1FFB">
        <w:rPr>
          <w:rFonts w:eastAsiaTheme="minorEastAsia"/>
          <w:b/>
          <w:lang w:eastAsia="zh-CN"/>
        </w:rPr>
        <w:t>TDMed</w:t>
      </w:r>
      <w:proofErr w:type="spellEnd"/>
      <w:r w:rsidRPr="000F1FFB">
        <w:rPr>
          <w:rFonts w:eastAsiaTheme="minorEastAsia"/>
          <w:b/>
          <w:lang w:eastAsia="zh-CN"/>
        </w:rPr>
        <w:t xml:space="preserve"> in the same slot. PSFCH is at end of the slot.</w:t>
      </w:r>
    </w:p>
    <w:p w14:paraId="30E66BDA" w14:textId="4DAD39C2" w:rsidR="00162702" w:rsidRPr="000F1FFB" w:rsidRDefault="00162702" w:rsidP="00814456">
      <w:pPr>
        <w:pStyle w:val="a0"/>
        <w:rPr>
          <w:rFonts w:eastAsiaTheme="minorEastAsia"/>
          <w:b/>
          <w:lang w:eastAsia="zh-CN"/>
        </w:rPr>
      </w:pPr>
      <w:r w:rsidRPr="000F1FFB">
        <w:rPr>
          <w:rFonts w:eastAsiaTheme="minorEastAsia"/>
          <w:b/>
          <w:lang w:eastAsia="zh-CN"/>
        </w:rPr>
        <w:t xml:space="preserve">Proposal </w:t>
      </w:r>
      <w:r w:rsidR="00A602C1">
        <w:rPr>
          <w:rFonts w:eastAsiaTheme="minorEastAsia"/>
          <w:b/>
          <w:lang w:eastAsia="zh-CN"/>
        </w:rPr>
        <w:t>10</w:t>
      </w:r>
      <w:r w:rsidRPr="000F1FFB">
        <w:rPr>
          <w:rFonts w:eastAsiaTheme="minorEastAsia"/>
          <w:b/>
          <w:lang w:eastAsia="zh-CN"/>
        </w:rPr>
        <w:t xml:space="preserve">: </w:t>
      </w:r>
      <w:r w:rsidR="000F1FFB" w:rsidRPr="000F1FFB">
        <w:rPr>
          <w:rFonts w:eastAsiaTheme="minorEastAsia"/>
          <w:b/>
          <w:lang w:eastAsia="zh-CN"/>
        </w:rPr>
        <w:t>For PSFCH, at least 3 OFDM symbols are needed: one for AGC, one for GP, one for PSFCH</w:t>
      </w:r>
    </w:p>
    <w:p w14:paraId="72DCF131" w14:textId="052D8994" w:rsidR="0036799D" w:rsidRPr="000F1FFB" w:rsidRDefault="000F1FFB" w:rsidP="00814456">
      <w:pPr>
        <w:pStyle w:val="a0"/>
        <w:rPr>
          <w:rFonts w:eastAsiaTheme="minorEastAsia"/>
          <w:b/>
          <w:lang w:eastAsia="zh-CN"/>
        </w:rPr>
      </w:pPr>
      <w:r w:rsidRPr="000F1FFB">
        <w:rPr>
          <w:rFonts w:eastAsiaTheme="minorEastAsia"/>
          <w:b/>
          <w:lang w:eastAsia="zh-CN"/>
        </w:rPr>
        <w:t xml:space="preserve">Proposal </w:t>
      </w:r>
      <w:r w:rsidR="0036799D">
        <w:rPr>
          <w:rFonts w:eastAsiaTheme="minorEastAsia"/>
          <w:b/>
          <w:lang w:eastAsia="zh-CN"/>
        </w:rPr>
        <w:t>1</w:t>
      </w:r>
      <w:r w:rsidR="00A602C1">
        <w:rPr>
          <w:rFonts w:eastAsiaTheme="minorEastAsia"/>
          <w:b/>
          <w:lang w:eastAsia="zh-CN"/>
        </w:rPr>
        <w:t>1</w:t>
      </w:r>
      <w:r w:rsidRPr="000F1FFB">
        <w:rPr>
          <w:rFonts w:eastAsiaTheme="minorEastAsia"/>
          <w:b/>
          <w:lang w:eastAsia="zh-CN"/>
        </w:rPr>
        <w:t>: For PSCCH, the number of OFDM symbols is (pre-</w:t>
      </w:r>
      <w:proofErr w:type="gramStart"/>
      <w:r w:rsidRPr="000F1FFB">
        <w:rPr>
          <w:rFonts w:eastAsiaTheme="minorEastAsia"/>
          <w:b/>
          <w:lang w:eastAsia="zh-CN"/>
        </w:rPr>
        <w:t>)configured</w:t>
      </w:r>
      <w:proofErr w:type="gramEnd"/>
      <w:r w:rsidRPr="000F1FFB">
        <w:rPr>
          <w:rFonts w:eastAsiaTheme="minorEastAsia"/>
          <w:b/>
          <w:lang w:eastAsia="zh-CN"/>
        </w:rPr>
        <w:t xml:space="preserve">. The frequency starting position is aligned with PSSCH. The number of PRBs per PSCCH is </w:t>
      </w:r>
      <w:r w:rsidR="00A602C1" w:rsidRPr="000F1FFB">
        <w:rPr>
          <w:rFonts w:eastAsiaTheme="minorEastAsia"/>
          <w:b/>
          <w:lang w:eastAsia="zh-CN"/>
        </w:rPr>
        <w:t>(pre-</w:t>
      </w:r>
      <w:proofErr w:type="gramStart"/>
      <w:r w:rsidR="00A602C1" w:rsidRPr="000F1FFB">
        <w:rPr>
          <w:rFonts w:eastAsiaTheme="minorEastAsia"/>
          <w:b/>
          <w:lang w:eastAsia="zh-CN"/>
        </w:rPr>
        <w:t>)</w:t>
      </w:r>
      <w:r w:rsidRPr="000F1FFB">
        <w:rPr>
          <w:rFonts w:eastAsiaTheme="minorEastAsia"/>
          <w:b/>
          <w:lang w:eastAsia="zh-CN"/>
        </w:rPr>
        <w:t>configurable</w:t>
      </w:r>
      <w:proofErr w:type="gramEnd"/>
      <w:r w:rsidRPr="000F1FFB">
        <w:rPr>
          <w:rFonts w:eastAsiaTheme="minorEastAsia"/>
          <w:b/>
          <w:lang w:eastAsia="zh-CN"/>
        </w:rPr>
        <w:t xml:space="preserve">. </w:t>
      </w:r>
      <w:r w:rsidR="0036799D">
        <w:rPr>
          <w:rFonts w:eastAsiaTheme="minorEastAsia"/>
          <w:b/>
          <w:lang w:eastAsia="zh-CN"/>
        </w:rPr>
        <w:t>PSCCH starts from the 2</w:t>
      </w:r>
      <w:r w:rsidR="0036799D" w:rsidRPr="0036799D">
        <w:rPr>
          <w:rFonts w:eastAsiaTheme="minorEastAsia"/>
          <w:b/>
          <w:vertAlign w:val="superscript"/>
          <w:lang w:eastAsia="zh-CN"/>
        </w:rPr>
        <w:t>nd</w:t>
      </w:r>
      <w:r w:rsidR="0036799D">
        <w:rPr>
          <w:rFonts w:eastAsiaTheme="minorEastAsia" w:hint="eastAsia"/>
          <w:b/>
          <w:lang w:eastAsia="zh-CN"/>
        </w:rPr>
        <w:t xml:space="preserve"> OFDM symbol.</w:t>
      </w:r>
    </w:p>
    <w:p w14:paraId="2B09F0FD" w14:textId="7609B9A5" w:rsidR="000F1FFB" w:rsidRPr="000F1FFB" w:rsidRDefault="0036799D" w:rsidP="00814456">
      <w:pPr>
        <w:pStyle w:val="a0"/>
        <w:rPr>
          <w:rFonts w:eastAsiaTheme="minorEastAsia"/>
          <w:b/>
          <w:lang w:eastAsia="zh-CN"/>
        </w:rPr>
      </w:pPr>
      <w:r>
        <w:rPr>
          <w:rFonts w:eastAsiaTheme="minorEastAsia"/>
          <w:b/>
          <w:lang w:eastAsia="zh-CN"/>
        </w:rPr>
        <w:t>Proposal 1</w:t>
      </w:r>
      <w:r w:rsidR="00A602C1">
        <w:rPr>
          <w:rFonts w:eastAsiaTheme="minorEastAsia"/>
          <w:b/>
          <w:lang w:eastAsia="zh-CN"/>
        </w:rPr>
        <w:t>2</w:t>
      </w:r>
      <w:r w:rsidR="000F1FFB" w:rsidRPr="000F1FFB">
        <w:rPr>
          <w:rFonts w:eastAsiaTheme="minorEastAsia"/>
          <w:b/>
          <w:lang w:eastAsia="zh-CN"/>
        </w:rPr>
        <w:t xml:space="preserve">: For PSSCH, the first symbol is used for AGC, the last symbol is used for GP. </w:t>
      </w:r>
    </w:p>
    <w:p w14:paraId="1522D2C8" w14:textId="1213C6EC" w:rsidR="00273362" w:rsidRDefault="00635243" w:rsidP="00635243">
      <w:pPr>
        <w:pStyle w:val="a0"/>
        <w:rPr>
          <w:rFonts w:eastAsia="宋体"/>
          <w:lang w:eastAsia="zh-CN"/>
        </w:rPr>
      </w:pPr>
      <w:r>
        <w:rPr>
          <w:rFonts w:eastAsiaTheme="minorEastAsia"/>
          <w:lang w:eastAsia="zh-CN"/>
        </w:rPr>
        <w:t xml:space="preserve">If NR-V2X is deployed on shared carrier, only part OFDM symbols can be used for NR-V2X SL. </w:t>
      </w:r>
      <w:r w:rsidR="0036799D">
        <w:rPr>
          <w:rFonts w:eastAsia="宋体"/>
          <w:lang w:eastAsia="zh-CN"/>
        </w:rPr>
        <w:t xml:space="preserve">In </w:t>
      </w:r>
      <w:r w:rsidR="00273362" w:rsidRPr="004A2003">
        <w:rPr>
          <w:rFonts w:eastAsia="宋体"/>
          <w:lang w:eastAsia="zh-CN"/>
        </w:rPr>
        <w:t>Rel-15 NR, the slot format of Uu is flexible and there are three possible symbol status per slot: DL, UL and flexible. The number of each symbol status is configurable.</w:t>
      </w:r>
      <w:r w:rsidR="00273362">
        <w:rPr>
          <w:rFonts w:eastAsia="宋体"/>
          <w:lang w:eastAsia="zh-CN"/>
        </w:rPr>
        <w:t xml:space="preserve"> </w:t>
      </w:r>
    </w:p>
    <w:p w14:paraId="66E66EAC" w14:textId="73FCFC80" w:rsidR="00635243" w:rsidRPr="00FE313E" w:rsidRDefault="00635243" w:rsidP="00635243">
      <w:pPr>
        <w:pStyle w:val="a0"/>
      </w:pPr>
      <w:r w:rsidRPr="00FE313E">
        <w:t>In LTE-V2X, UL subframe can be used for sidelink transmission. Similarly in NR-V2X, we propose that UL symbol can be used for sidelink transmission. If flexible symbol can be used for SL transmission, the network should promise that the flexible symbols in cell-specific configuration cannot be used for DL transmission. Otherwise, there will be interference between DL and SL transmissions. If flexible symbol in cell-specific configuration cannot be used for SL transmission, the network can change the flexible symbol to either DL or UL by dynamic SFI, which can leave more flexibility for the network’s scheduling for Uu transmission.</w:t>
      </w:r>
    </w:p>
    <w:p w14:paraId="31309ECB" w14:textId="0C40D0DA" w:rsidR="00635243" w:rsidRDefault="00635243" w:rsidP="00635243">
      <w:pPr>
        <w:pStyle w:val="a0"/>
        <w:rPr>
          <w:b/>
        </w:rPr>
      </w:pPr>
      <w:r w:rsidRPr="00FE313E">
        <w:rPr>
          <w:b/>
        </w:rPr>
        <w:t>Proposal 1</w:t>
      </w:r>
      <w:r w:rsidR="00A602C1">
        <w:rPr>
          <w:b/>
        </w:rPr>
        <w:t>3</w:t>
      </w:r>
      <w:r w:rsidRPr="00FE313E">
        <w:rPr>
          <w:b/>
        </w:rPr>
        <w:t>: For shared carrier between sidelink and Uu in NR-V2X, at least UL symbol can be used for sidelink transmission, FFS for flexible symbol.</w:t>
      </w:r>
    </w:p>
    <w:p w14:paraId="4B6F9D08" w14:textId="253F89A4" w:rsidR="00273362" w:rsidRPr="00273362" w:rsidRDefault="00273362" w:rsidP="00635243">
      <w:pPr>
        <w:pStyle w:val="a0"/>
        <w:rPr>
          <w:rFonts w:eastAsiaTheme="minorEastAsia"/>
          <w:lang w:eastAsia="zh-CN"/>
        </w:rPr>
      </w:pPr>
      <w:r w:rsidRPr="00273362">
        <w:rPr>
          <w:rFonts w:eastAsiaTheme="minorEastAsia" w:hint="eastAsia"/>
          <w:lang w:eastAsia="zh-CN"/>
        </w:rPr>
        <w:t xml:space="preserve">Since the slot format of each slot is configurable, the number of UL symbols per slot is flexible. </w:t>
      </w:r>
      <w:r w:rsidRPr="00273362">
        <w:rPr>
          <w:rFonts w:eastAsiaTheme="minorEastAsia"/>
          <w:lang w:eastAsia="zh-CN"/>
        </w:rPr>
        <w:t>In this case, whether and how to multiplex PSCCH, PSSCH, and PSFCH in a slot needs FFS.</w:t>
      </w:r>
    </w:p>
    <w:p w14:paraId="63B15610" w14:textId="5EA7528D" w:rsidR="00273362" w:rsidRPr="00273362" w:rsidRDefault="00273362" w:rsidP="00635243">
      <w:pPr>
        <w:pStyle w:val="a0"/>
        <w:rPr>
          <w:rFonts w:eastAsiaTheme="minorEastAsia"/>
          <w:b/>
          <w:lang w:eastAsia="zh-CN"/>
        </w:rPr>
      </w:pPr>
      <w:r>
        <w:rPr>
          <w:rFonts w:eastAsiaTheme="minorEastAsia" w:hint="eastAsia"/>
          <w:b/>
          <w:lang w:eastAsia="zh-CN"/>
        </w:rPr>
        <w:lastRenderedPageBreak/>
        <w:t xml:space="preserve">Proposal </w:t>
      </w:r>
      <w:r>
        <w:rPr>
          <w:rFonts w:eastAsiaTheme="minorEastAsia"/>
          <w:b/>
          <w:lang w:eastAsia="zh-CN"/>
        </w:rPr>
        <w:t>1</w:t>
      </w:r>
      <w:r w:rsidR="00A602C1">
        <w:rPr>
          <w:rFonts w:eastAsiaTheme="minorEastAsia"/>
          <w:b/>
          <w:lang w:eastAsia="zh-CN"/>
        </w:rPr>
        <w:t>4</w:t>
      </w:r>
      <w:r>
        <w:rPr>
          <w:rFonts w:eastAsiaTheme="minorEastAsia"/>
          <w:b/>
          <w:lang w:eastAsia="zh-CN"/>
        </w:rPr>
        <w:t>: Whether and how to multipl</w:t>
      </w:r>
      <w:r w:rsidR="0036799D">
        <w:rPr>
          <w:rFonts w:eastAsiaTheme="minorEastAsia"/>
          <w:b/>
          <w:lang w:eastAsia="zh-CN"/>
        </w:rPr>
        <w:t>e</w:t>
      </w:r>
      <w:r>
        <w:rPr>
          <w:rFonts w:eastAsiaTheme="minorEastAsia"/>
          <w:b/>
          <w:lang w:eastAsia="zh-CN"/>
        </w:rPr>
        <w:t>x PSCCH, PSSCH, and PSFCH within a slot in shared carrier needs FFS</w:t>
      </w:r>
      <w:r w:rsidR="00614630">
        <w:rPr>
          <w:rFonts w:eastAsiaTheme="minorEastAsia"/>
          <w:b/>
          <w:lang w:eastAsia="zh-CN"/>
        </w:rPr>
        <w:t>.</w:t>
      </w:r>
    </w:p>
    <w:p w14:paraId="2CCA8982" w14:textId="3FD0F8FC" w:rsidR="00814456" w:rsidRPr="00B44780" w:rsidRDefault="00814456" w:rsidP="00F76E22">
      <w:pPr>
        <w:pStyle w:val="1"/>
      </w:pPr>
      <w:r w:rsidRPr="00B44780">
        <w:t>PSCCH and PSSCH multiplexing</w:t>
      </w:r>
      <w:r>
        <w:t xml:space="preserve"> option 1B</w:t>
      </w:r>
    </w:p>
    <w:p w14:paraId="710A1ABD" w14:textId="4DB4085C" w:rsidR="00814456" w:rsidRPr="00B44780" w:rsidRDefault="00814456" w:rsidP="00814456">
      <w:pPr>
        <w:pStyle w:val="a0"/>
        <w:rPr>
          <w:rFonts w:eastAsia="宋体"/>
          <w:lang w:eastAsia="zh-CN"/>
        </w:rPr>
      </w:pPr>
      <w:r w:rsidRPr="00B44780">
        <w:rPr>
          <w:rFonts w:eastAsia="宋体" w:hint="eastAsia"/>
          <w:lang w:eastAsia="zh-CN"/>
        </w:rPr>
        <w:t xml:space="preserve">In RAN1 #94bis, option 1A, option 1B and option 3 of multiplexing between PSCCH and PSSCH were agreed. </w:t>
      </w:r>
      <w:r w:rsidRPr="00B44780">
        <w:rPr>
          <w:rFonts w:eastAsia="宋体"/>
          <w:lang w:eastAsia="zh-CN"/>
        </w:rPr>
        <w:t>In RAN1 #95, an working assumption was agreed that at least option 3 was supported for CP-OFDM and an LS was sent to RAN4 asking for the need of transient period for op</w:t>
      </w:r>
      <w:r>
        <w:rPr>
          <w:rFonts w:eastAsia="宋体"/>
          <w:lang w:eastAsia="zh-CN"/>
        </w:rPr>
        <w:t>tion 1A, option 1B and option 3.</w:t>
      </w:r>
      <w:r w:rsidRPr="00B44780">
        <w:rPr>
          <w:rFonts w:eastAsia="宋体"/>
          <w:lang w:eastAsia="zh-CN"/>
        </w:rPr>
        <w:t xml:space="preserve"> </w:t>
      </w:r>
    </w:p>
    <w:p w14:paraId="2BB0AEAF" w14:textId="77777777" w:rsidR="00814456" w:rsidRPr="00B44780" w:rsidRDefault="00814456" w:rsidP="00814456">
      <w:pPr>
        <w:pStyle w:val="a0"/>
        <w:rPr>
          <w:rFonts w:eastAsia="宋体"/>
          <w:lang w:eastAsia="zh-CN"/>
        </w:rPr>
      </w:pPr>
      <w:r w:rsidRPr="00B44780">
        <w:rPr>
          <w:rFonts w:eastAsia="宋体"/>
          <w:lang w:eastAsia="zh-CN"/>
        </w:rPr>
        <w:t xml:space="preserve">For option 1B, PSCCH and its associated PSSCH are transmitted at different time. Furthermore, </w:t>
      </w:r>
      <w:r w:rsidRPr="00B44780">
        <w:rPr>
          <w:rFonts w:eastAsia="宋体" w:hint="eastAsia"/>
          <w:lang w:eastAsia="zh-CN"/>
        </w:rPr>
        <w:t>PSCCH and its associated PSSCH</w:t>
      </w:r>
      <w:r w:rsidRPr="00B44780">
        <w:rPr>
          <w:rFonts w:eastAsia="宋体"/>
          <w:lang w:eastAsia="zh-CN"/>
        </w:rPr>
        <w:t xml:space="preserve"> can be in the same subframe (time adjacent) or different subframe (time non-adjacent). </w:t>
      </w:r>
    </w:p>
    <w:p w14:paraId="342A4A50" w14:textId="77777777" w:rsidR="00814456" w:rsidRPr="00B44780" w:rsidRDefault="00814456" w:rsidP="00814456">
      <w:pPr>
        <w:pStyle w:val="a0"/>
        <w:keepNext/>
        <w:jc w:val="center"/>
      </w:pPr>
      <w:r w:rsidRPr="00B44780">
        <w:object w:dxaOrig="4236" w:dyaOrig="1788" w14:anchorId="15646051">
          <v:shape id="_x0000_i1026" type="#_x0000_t75" style="width:212.2pt;height:88.9pt" o:ole="">
            <v:imagedata r:id="rId14" o:title=""/>
          </v:shape>
          <o:OLEObject Type="Embed" ProgID="Visio.Drawing.15" ShapeID="_x0000_i1026" DrawAspect="Content" ObjectID="_1615722090" r:id="rId15"/>
        </w:object>
      </w:r>
    </w:p>
    <w:p w14:paraId="5571B7A0" w14:textId="77777777" w:rsidR="00814456" w:rsidRPr="00B44780" w:rsidRDefault="00814456" w:rsidP="00814456">
      <w:pPr>
        <w:pStyle w:val="a5"/>
        <w:jc w:val="center"/>
        <w:rPr>
          <w:rFonts w:eastAsia="宋体"/>
          <w:lang w:eastAsia="zh-CN"/>
        </w:rPr>
      </w:pPr>
      <w:r w:rsidRPr="00B44780">
        <w:t xml:space="preserve">Figure </w:t>
      </w:r>
      <w:r w:rsidRPr="00B44780">
        <w:fldChar w:fldCharType="begin"/>
      </w:r>
      <w:r w:rsidRPr="00B44780">
        <w:instrText xml:space="preserve"> SEQ Figure \* ARABIC </w:instrText>
      </w:r>
      <w:r w:rsidRPr="00B44780">
        <w:fldChar w:fldCharType="separate"/>
      </w:r>
      <w:r w:rsidR="007C734E">
        <w:rPr>
          <w:noProof/>
        </w:rPr>
        <w:t>4</w:t>
      </w:r>
      <w:r w:rsidRPr="00B44780">
        <w:fldChar w:fldCharType="end"/>
      </w:r>
      <w:r w:rsidRPr="00B44780">
        <w:t xml:space="preserve"> Time adjacent or non-adjacent in option 1B</w:t>
      </w:r>
    </w:p>
    <w:p w14:paraId="00A55574" w14:textId="187DF390" w:rsidR="00814456" w:rsidRDefault="00814456" w:rsidP="00814456">
      <w:pPr>
        <w:pStyle w:val="a0"/>
        <w:rPr>
          <w:rFonts w:eastAsia="宋体"/>
          <w:lang w:eastAsia="zh-CN"/>
        </w:rPr>
      </w:pPr>
      <w:r w:rsidRPr="00B44780">
        <w:rPr>
          <w:rFonts w:eastAsia="宋体"/>
          <w:lang w:eastAsia="zh-CN"/>
        </w:rPr>
        <w:t>For the non-adjacent PSCCH and PSSCH, it is benefi</w:t>
      </w:r>
      <w:r>
        <w:rPr>
          <w:rFonts w:eastAsia="宋体"/>
          <w:lang w:eastAsia="zh-CN"/>
        </w:rPr>
        <w:t>t</w:t>
      </w:r>
      <w:r w:rsidRPr="00B44780">
        <w:rPr>
          <w:rFonts w:eastAsia="宋体"/>
          <w:lang w:eastAsia="zh-CN"/>
        </w:rPr>
        <w:t xml:space="preserve"> for short term sensing which is more preferred to support aperiodic traffic. </w:t>
      </w:r>
      <w:r>
        <w:rPr>
          <w:rFonts w:eastAsia="宋体"/>
          <w:lang w:eastAsia="zh-CN"/>
        </w:rPr>
        <w:t xml:space="preserve">For aperiodic traffic, UE cannot reserve resource for the next transmission block. It can only send an indication for the current transmission by either a pre-emption signal or PSCCH to assist other UE’s sensing procedure. If the PSCCH and its associated PSSCH are time non-adjacent, </w:t>
      </w:r>
      <w:r w:rsidRPr="00B44780">
        <w:rPr>
          <w:rFonts w:eastAsia="宋体"/>
          <w:lang w:eastAsia="zh-CN"/>
        </w:rPr>
        <w:t xml:space="preserve">a UE can determine which resource will be used by the PSCCH transmitter </w:t>
      </w:r>
      <w:r>
        <w:rPr>
          <w:rFonts w:eastAsia="宋体"/>
          <w:lang w:eastAsia="zh-CN"/>
        </w:rPr>
        <w:t>b</w:t>
      </w:r>
      <w:r w:rsidRPr="00B44780">
        <w:rPr>
          <w:rFonts w:eastAsia="宋体"/>
          <w:lang w:eastAsia="zh-CN"/>
        </w:rPr>
        <w:t>ased o</w:t>
      </w:r>
      <w:r>
        <w:rPr>
          <w:rFonts w:eastAsia="宋体"/>
          <w:lang w:eastAsia="zh-CN"/>
        </w:rPr>
        <w:t>n the decoding of PSCCH</w:t>
      </w:r>
      <w:r w:rsidRPr="00B44780">
        <w:rPr>
          <w:rFonts w:eastAsia="宋体"/>
          <w:lang w:eastAsia="zh-CN"/>
        </w:rPr>
        <w:t xml:space="preserve"> so that the UE can select the resource that will not be used by other UEs. </w:t>
      </w:r>
      <w:r>
        <w:rPr>
          <w:rFonts w:eastAsia="宋体"/>
          <w:lang w:eastAsia="zh-CN"/>
        </w:rPr>
        <w:t xml:space="preserve">Furthermore, it can also be applied to periodic traffic if the traffic periodicity is indicated in SCI, which is same as LTE-V2X. </w:t>
      </w:r>
    </w:p>
    <w:p w14:paraId="270849CD" w14:textId="32F59F33" w:rsidR="00614630" w:rsidRDefault="00614630" w:rsidP="00814456">
      <w:pPr>
        <w:pStyle w:val="a0"/>
        <w:rPr>
          <w:rFonts w:eastAsia="宋体"/>
          <w:lang w:eastAsia="zh-CN"/>
        </w:rPr>
      </w:pPr>
      <w:r>
        <w:rPr>
          <w:rFonts w:eastAsia="宋体"/>
          <w:lang w:eastAsia="zh-CN"/>
        </w:rPr>
        <w:t xml:space="preserve">Another benefit of option 1B is that it can be </w:t>
      </w:r>
      <w:r w:rsidR="0036799D">
        <w:rPr>
          <w:rFonts w:eastAsia="宋体"/>
          <w:lang w:eastAsia="zh-CN"/>
        </w:rPr>
        <w:t xml:space="preserve">easily </w:t>
      </w:r>
      <w:r>
        <w:rPr>
          <w:rFonts w:eastAsia="宋体"/>
          <w:lang w:eastAsia="zh-CN"/>
        </w:rPr>
        <w:t>applied to shared carrier easier. For shared carrier, one issue is that the number of OFDM symbols can be used for NR-V2X SL is flexible and can be very small. If option 1B is applied, PSCCH and its associated PSSCH and PSFCH can be in different slots. One example is shown below.</w:t>
      </w:r>
    </w:p>
    <w:p w14:paraId="2B8C1BEC" w14:textId="0C419E12" w:rsidR="00614630" w:rsidRDefault="00A602C1" w:rsidP="00A602C1">
      <w:pPr>
        <w:pStyle w:val="a0"/>
        <w:jc w:val="center"/>
      </w:pPr>
      <w:r>
        <w:object w:dxaOrig="10369" w:dyaOrig="3684" w14:anchorId="1EF900D8">
          <v:shape id="_x0000_i1027" type="#_x0000_t75" style="width:394.9pt;height:140.2pt" o:ole="">
            <v:imagedata r:id="rId16" o:title=""/>
          </v:shape>
          <o:OLEObject Type="Embed" ProgID="Visio.Drawing.15" ShapeID="_x0000_i1027" DrawAspect="Content" ObjectID="_1615722091" r:id="rId17"/>
        </w:object>
      </w:r>
    </w:p>
    <w:p w14:paraId="280ECC42" w14:textId="159168BD" w:rsidR="000B1BE6" w:rsidRDefault="000B1BE6" w:rsidP="000B1BE6">
      <w:pPr>
        <w:pStyle w:val="a5"/>
        <w:jc w:val="center"/>
        <w:rPr>
          <w:rFonts w:eastAsia="宋体"/>
          <w:lang w:eastAsia="zh-CN"/>
        </w:rPr>
      </w:pPr>
      <w:r>
        <w:t xml:space="preserve">Figure </w:t>
      </w:r>
      <w:r>
        <w:fldChar w:fldCharType="begin"/>
      </w:r>
      <w:r>
        <w:instrText xml:space="preserve"> SEQ Figure \* ARABIC </w:instrText>
      </w:r>
      <w:r>
        <w:fldChar w:fldCharType="separate"/>
      </w:r>
      <w:r w:rsidR="007C734E">
        <w:rPr>
          <w:noProof/>
        </w:rPr>
        <w:t>5</w:t>
      </w:r>
      <w:r>
        <w:fldChar w:fldCharType="end"/>
      </w:r>
      <w:r>
        <w:t xml:space="preserve"> Option 1B applied to shared carrier</w:t>
      </w:r>
    </w:p>
    <w:p w14:paraId="4E914DDD" w14:textId="77777777" w:rsidR="00614630" w:rsidRDefault="00614630" w:rsidP="00814456">
      <w:pPr>
        <w:pStyle w:val="a0"/>
        <w:rPr>
          <w:rFonts w:eastAsia="宋体"/>
          <w:lang w:eastAsia="zh-CN"/>
        </w:rPr>
      </w:pPr>
    </w:p>
    <w:p w14:paraId="61CC0440" w14:textId="2A8A576C" w:rsidR="00814456" w:rsidRDefault="00814456" w:rsidP="00814456">
      <w:pPr>
        <w:pStyle w:val="a0"/>
        <w:rPr>
          <w:rFonts w:eastAsia="宋体"/>
          <w:b/>
          <w:lang w:eastAsia="zh-CN"/>
        </w:rPr>
      </w:pPr>
      <w:r w:rsidRPr="00B44780">
        <w:rPr>
          <w:rFonts w:eastAsia="宋体"/>
          <w:b/>
          <w:lang w:eastAsia="zh-CN"/>
        </w:rPr>
        <w:t xml:space="preserve">Proposal </w:t>
      </w:r>
      <w:r w:rsidR="0036799D">
        <w:rPr>
          <w:rFonts w:eastAsia="宋体"/>
          <w:b/>
          <w:lang w:eastAsia="zh-CN"/>
        </w:rPr>
        <w:t>1</w:t>
      </w:r>
      <w:r w:rsidR="00A602C1">
        <w:rPr>
          <w:rFonts w:eastAsia="宋体"/>
          <w:b/>
          <w:lang w:eastAsia="zh-CN"/>
        </w:rPr>
        <w:t>5</w:t>
      </w:r>
      <w:r w:rsidRPr="00B44780">
        <w:rPr>
          <w:rFonts w:eastAsia="宋体"/>
          <w:b/>
          <w:lang w:eastAsia="zh-CN"/>
        </w:rPr>
        <w:t>: Option 1B should be supported to facilitate short-term sensing</w:t>
      </w:r>
      <w:r>
        <w:rPr>
          <w:rFonts w:eastAsia="宋体"/>
          <w:b/>
          <w:lang w:eastAsia="zh-CN"/>
        </w:rPr>
        <w:t xml:space="preserve"> and support aperiodic traffic</w:t>
      </w:r>
      <w:r w:rsidRPr="00B44780">
        <w:rPr>
          <w:rFonts w:eastAsia="宋体"/>
          <w:b/>
          <w:lang w:eastAsia="zh-CN"/>
        </w:rPr>
        <w:t xml:space="preserve">. </w:t>
      </w:r>
    </w:p>
    <w:p w14:paraId="19409E1F" w14:textId="77777777" w:rsidR="00814456" w:rsidRPr="00B44780" w:rsidRDefault="00814456" w:rsidP="00814456">
      <w:pPr>
        <w:pStyle w:val="a0"/>
        <w:rPr>
          <w:rFonts w:eastAsia="宋体"/>
          <w:lang w:eastAsia="zh-CN"/>
        </w:rPr>
      </w:pPr>
      <w:r w:rsidRPr="00B44780">
        <w:rPr>
          <w:rFonts w:eastAsia="宋体"/>
          <w:lang w:eastAsia="zh-CN"/>
        </w:rPr>
        <w:t>One concern of option 1B is that transient period may be needed. For the non-adjacent case, the transient is needed since PSCCH and PSSCH are transmitted at different time. For the adjacent case, some enhancement can be considered to cut the possible transient period. For example, PSCCH can be repeated and transmitted over multiple sub-channels such that the overall frequency size of the repeated PSCCHs and its associated PSSCH are the same. By doing so, UE Tx power used for transmitting the repeated PSCCH’s would be the same as that used for transmitting the associated PSSCH, since they both occupy the same number of NR sidelink sub-channels. Furthermore, at the receiver end, no additional receiver decoding complexity need to be added. The Rx-UE can still blindly decode PSCCH per NR sidelink sub-channel. If UE implementation chooses to, the Rx-UE can combine multiple transmitted PSCCH and attempt to blindly decode SCI which can further improve the decoding performance.</w:t>
      </w:r>
    </w:p>
    <w:p w14:paraId="5EFECD46" w14:textId="330DDE21" w:rsidR="00814456" w:rsidRPr="00B44780" w:rsidRDefault="00814456" w:rsidP="00814456">
      <w:pPr>
        <w:pStyle w:val="a0"/>
        <w:rPr>
          <w:rFonts w:eastAsia="宋体"/>
          <w:b/>
          <w:lang w:eastAsia="zh-CN"/>
        </w:rPr>
      </w:pPr>
      <w:r w:rsidRPr="00B44780">
        <w:rPr>
          <w:rFonts w:eastAsia="宋体"/>
          <w:b/>
          <w:lang w:eastAsia="zh-CN"/>
        </w:rPr>
        <w:lastRenderedPageBreak/>
        <w:t xml:space="preserve">Proposal </w:t>
      </w:r>
      <w:r w:rsidR="0036799D">
        <w:rPr>
          <w:rFonts w:eastAsia="宋体"/>
          <w:b/>
          <w:lang w:eastAsia="zh-CN"/>
        </w:rPr>
        <w:t>1</w:t>
      </w:r>
      <w:r w:rsidR="00A602C1">
        <w:rPr>
          <w:rFonts w:eastAsia="宋体"/>
          <w:b/>
          <w:lang w:eastAsia="zh-CN"/>
        </w:rPr>
        <w:t>6</w:t>
      </w:r>
      <w:r w:rsidRPr="00B44780">
        <w:rPr>
          <w:rFonts w:eastAsia="宋体"/>
          <w:b/>
          <w:lang w:eastAsia="zh-CN"/>
        </w:rPr>
        <w:t>: An enhancement to Option 1B is to perform PSCCH repetition so that the overall transmitted control channel size is the same as the associated PSSCH when multiple sidelink sub-channels are used in the frequency domain.</w:t>
      </w:r>
    </w:p>
    <w:p w14:paraId="4BE7FEA0" w14:textId="7F3B2E04" w:rsidR="00425B55" w:rsidRDefault="00425B55" w:rsidP="00425B55">
      <w:pPr>
        <w:pStyle w:val="1"/>
      </w:pPr>
      <w:r>
        <w:t>B</w:t>
      </w:r>
      <w:r w:rsidRPr="00580460">
        <w:t xml:space="preserve">andwidth part </w:t>
      </w:r>
      <w:r w:rsidR="00B44780">
        <w:t xml:space="preserve">configuration </w:t>
      </w:r>
      <w:r>
        <w:t>on SL</w:t>
      </w:r>
    </w:p>
    <w:p w14:paraId="179647FC" w14:textId="264C1B09" w:rsidR="007270FF" w:rsidRDefault="007270FF" w:rsidP="00425B55">
      <w:pPr>
        <w:pStyle w:val="a0"/>
        <w:rPr>
          <w:rFonts w:eastAsiaTheme="minorEastAsia"/>
          <w:lang w:val="x-none" w:eastAsia="zh-CN"/>
        </w:rPr>
      </w:pPr>
      <w:r>
        <w:rPr>
          <w:rFonts w:eastAsiaTheme="minorEastAsia" w:hint="eastAsia"/>
          <w:lang w:val="x-none" w:eastAsia="zh-CN"/>
        </w:rPr>
        <w:t xml:space="preserve">BWP mechanism was agreed to be used in NR-V2X SL. </w:t>
      </w:r>
      <w:r>
        <w:rPr>
          <w:rFonts w:eastAsiaTheme="minorEastAsia"/>
          <w:lang w:val="x-none" w:eastAsia="zh-CN"/>
        </w:rPr>
        <w:t xml:space="preserve">In RAN1 </w:t>
      </w:r>
      <w:r w:rsidR="00EC2CB5">
        <w:rPr>
          <w:rFonts w:eastAsiaTheme="minorEastAsia"/>
          <w:lang w:val="x-none" w:eastAsia="zh-CN"/>
        </w:rPr>
        <w:t>AH</w:t>
      </w:r>
      <w:r>
        <w:rPr>
          <w:rFonts w:eastAsiaTheme="minorEastAsia"/>
          <w:lang w:val="x-none" w:eastAsia="zh-CN"/>
        </w:rPr>
        <w:t>#</w:t>
      </w:r>
      <w:r w:rsidR="00EC2CB5">
        <w:rPr>
          <w:rFonts w:eastAsiaTheme="minorEastAsia"/>
          <w:lang w:val="x-none" w:eastAsia="zh-CN"/>
        </w:rPr>
        <w:t>1901</w:t>
      </w:r>
      <w:r>
        <w:rPr>
          <w:rFonts w:eastAsiaTheme="minorEastAsia"/>
          <w:lang w:val="x-none" w:eastAsia="zh-CN"/>
        </w:rPr>
        <w:t xml:space="preserve"> meeting, the following agreements were achieved [</w:t>
      </w:r>
      <w:r w:rsidR="00EC2CB5">
        <w:rPr>
          <w:rFonts w:eastAsiaTheme="minorEastAsia"/>
          <w:lang w:val="x-none" w:eastAsia="zh-CN"/>
        </w:rPr>
        <w:t>2</w:t>
      </w:r>
      <w:r>
        <w:rPr>
          <w:rFonts w:eastAsiaTheme="minorEastAsia"/>
          <w:lang w:val="x-none" w:eastAsia="zh-CN"/>
        </w:rPr>
        <w:t>].</w:t>
      </w:r>
    </w:p>
    <w:p w14:paraId="69794C6C" w14:textId="77777777" w:rsidR="007270FF" w:rsidRPr="00A602C1" w:rsidRDefault="007270FF" w:rsidP="007270FF">
      <w:pPr>
        <w:spacing w:before="120" w:after="60"/>
        <w:rPr>
          <w:i/>
          <w:szCs w:val="20"/>
          <w:lang w:eastAsia="ko-KR"/>
        </w:rPr>
      </w:pPr>
      <w:r w:rsidRPr="00A602C1">
        <w:rPr>
          <w:i/>
          <w:szCs w:val="20"/>
          <w:highlight w:val="green"/>
          <w:lang w:eastAsia="ko-KR"/>
        </w:rPr>
        <w:t>Agreements</w:t>
      </w:r>
      <w:r w:rsidRPr="00A602C1">
        <w:rPr>
          <w:i/>
          <w:szCs w:val="20"/>
          <w:lang w:eastAsia="ko-KR"/>
        </w:rPr>
        <w:t>:</w:t>
      </w:r>
    </w:p>
    <w:p w14:paraId="6D75B900" w14:textId="77777777" w:rsidR="007270FF" w:rsidRPr="00A602C1" w:rsidRDefault="007270FF" w:rsidP="007270FF">
      <w:pPr>
        <w:numPr>
          <w:ilvl w:val="0"/>
          <w:numId w:val="32"/>
        </w:numPr>
        <w:spacing w:before="120" w:after="60"/>
        <w:jc w:val="both"/>
        <w:rPr>
          <w:i/>
          <w:szCs w:val="20"/>
          <w:lang w:eastAsia="ko-KR"/>
        </w:rPr>
      </w:pPr>
      <w:r w:rsidRPr="00A602C1">
        <w:rPr>
          <w:rFonts w:hint="eastAsia"/>
          <w:i/>
          <w:szCs w:val="20"/>
          <w:lang w:eastAsia="ko-KR"/>
        </w:rPr>
        <w:t>Confirm the working assumption</w:t>
      </w:r>
    </w:p>
    <w:p w14:paraId="5847392C" w14:textId="77777777" w:rsidR="007270FF" w:rsidRPr="00A602C1" w:rsidRDefault="007270FF" w:rsidP="007270FF">
      <w:pPr>
        <w:numPr>
          <w:ilvl w:val="1"/>
          <w:numId w:val="32"/>
        </w:numPr>
        <w:spacing w:before="60" w:after="180" w:line="360" w:lineRule="atLeast"/>
        <w:jc w:val="both"/>
        <w:rPr>
          <w:i/>
          <w:szCs w:val="20"/>
          <w:lang w:eastAsia="ko-KR"/>
        </w:rPr>
      </w:pPr>
      <w:r w:rsidRPr="00A602C1">
        <w:rPr>
          <w:i/>
          <w:szCs w:val="20"/>
          <w:lang w:eastAsia="ko-KR"/>
        </w:rPr>
        <w:t>Working assumption: only one SL BWP is configured in a carrier for a NR V2X UE</w:t>
      </w:r>
    </w:p>
    <w:p w14:paraId="3F6936B5" w14:textId="77777777" w:rsidR="007270FF" w:rsidRPr="00A602C1" w:rsidRDefault="007270FF" w:rsidP="007270FF">
      <w:pPr>
        <w:spacing w:before="60" w:after="180" w:line="360" w:lineRule="atLeast"/>
        <w:rPr>
          <w:i/>
          <w:szCs w:val="20"/>
          <w:lang w:eastAsia="ko-KR"/>
        </w:rPr>
      </w:pPr>
      <w:r w:rsidRPr="00A602C1">
        <w:rPr>
          <w:i/>
          <w:szCs w:val="20"/>
          <w:highlight w:val="green"/>
          <w:lang w:eastAsia="ko-KR"/>
        </w:rPr>
        <w:t>Agreements</w:t>
      </w:r>
      <w:r w:rsidRPr="00A602C1">
        <w:rPr>
          <w:i/>
          <w:szCs w:val="20"/>
          <w:lang w:eastAsia="ko-KR"/>
        </w:rPr>
        <w:t>:</w:t>
      </w:r>
    </w:p>
    <w:p w14:paraId="4264A2E8" w14:textId="77777777" w:rsidR="007270FF" w:rsidRPr="00A602C1" w:rsidRDefault="007270FF" w:rsidP="007270FF">
      <w:pPr>
        <w:numPr>
          <w:ilvl w:val="0"/>
          <w:numId w:val="32"/>
        </w:numPr>
        <w:spacing w:before="60" w:after="180" w:line="360" w:lineRule="atLeast"/>
        <w:jc w:val="both"/>
        <w:rPr>
          <w:i/>
          <w:szCs w:val="20"/>
          <w:lang w:eastAsia="ko-KR"/>
        </w:rPr>
      </w:pPr>
      <w:r w:rsidRPr="00A602C1">
        <w:rPr>
          <w:i/>
          <w:szCs w:val="20"/>
          <w:lang w:eastAsia="ko-KR"/>
        </w:rPr>
        <w:t>C</w:t>
      </w:r>
      <w:r w:rsidRPr="00A602C1">
        <w:rPr>
          <w:rFonts w:hint="eastAsia"/>
          <w:i/>
          <w:szCs w:val="20"/>
          <w:lang w:eastAsia="ko-KR"/>
        </w:rPr>
        <w:t xml:space="preserve">onfiguration for </w:t>
      </w:r>
      <w:r w:rsidRPr="00A602C1">
        <w:rPr>
          <w:i/>
          <w:szCs w:val="20"/>
          <w:lang w:eastAsia="ko-KR"/>
        </w:rPr>
        <w:t>SL BWP</w:t>
      </w:r>
      <w:r w:rsidRPr="00A602C1">
        <w:rPr>
          <w:rFonts w:hint="eastAsia"/>
          <w:i/>
          <w:szCs w:val="20"/>
          <w:lang w:eastAsia="ko-KR"/>
        </w:rPr>
        <w:t xml:space="preserve"> is separated from </w:t>
      </w:r>
      <w:proofErr w:type="spellStart"/>
      <w:r w:rsidRPr="00A602C1">
        <w:rPr>
          <w:rFonts w:hint="eastAsia"/>
          <w:i/>
          <w:szCs w:val="20"/>
          <w:lang w:eastAsia="ko-KR"/>
        </w:rPr>
        <w:t>Uu</w:t>
      </w:r>
      <w:proofErr w:type="spellEnd"/>
      <w:r w:rsidRPr="00A602C1">
        <w:rPr>
          <w:rFonts w:hint="eastAsia"/>
          <w:i/>
          <w:szCs w:val="20"/>
          <w:lang w:eastAsia="ko-KR"/>
        </w:rPr>
        <w:t xml:space="preserve"> BWP configuration </w:t>
      </w:r>
      <w:proofErr w:type="spellStart"/>
      <w:r w:rsidRPr="00A602C1">
        <w:rPr>
          <w:i/>
          <w:szCs w:val="20"/>
          <w:lang w:eastAsia="ko-KR"/>
        </w:rPr>
        <w:t>signalling</w:t>
      </w:r>
      <w:proofErr w:type="spellEnd"/>
      <w:r w:rsidRPr="00A602C1">
        <w:rPr>
          <w:rFonts w:hint="eastAsia"/>
          <w:i/>
          <w:szCs w:val="20"/>
          <w:lang w:eastAsia="ko-KR"/>
        </w:rPr>
        <w:t>.</w:t>
      </w:r>
    </w:p>
    <w:p w14:paraId="29CA805D" w14:textId="77777777" w:rsidR="007270FF" w:rsidRPr="00A602C1" w:rsidRDefault="007270FF" w:rsidP="007270FF">
      <w:pPr>
        <w:numPr>
          <w:ilvl w:val="1"/>
          <w:numId w:val="32"/>
        </w:numPr>
        <w:spacing w:before="60" w:after="180" w:line="360" w:lineRule="atLeast"/>
        <w:jc w:val="both"/>
        <w:rPr>
          <w:i/>
          <w:szCs w:val="20"/>
          <w:lang w:eastAsia="ko-KR"/>
        </w:rPr>
      </w:pPr>
      <w:r w:rsidRPr="00A602C1">
        <w:rPr>
          <w:rFonts w:hint="eastAsia"/>
          <w:i/>
          <w:szCs w:val="20"/>
          <w:lang w:eastAsia="ko-KR"/>
        </w:rPr>
        <w:t xml:space="preserve">UE is not expected to use different </w:t>
      </w:r>
      <w:r w:rsidRPr="00A602C1">
        <w:rPr>
          <w:i/>
          <w:szCs w:val="20"/>
          <w:lang w:eastAsia="ko-KR"/>
        </w:rPr>
        <w:t>numerology</w:t>
      </w:r>
      <w:r w:rsidRPr="00A602C1">
        <w:rPr>
          <w:rFonts w:hint="eastAsia"/>
          <w:i/>
          <w:szCs w:val="20"/>
          <w:lang w:eastAsia="ko-KR"/>
        </w:rPr>
        <w:t xml:space="preserve"> in the configured SL BWP and </w:t>
      </w:r>
      <w:r w:rsidRPr="00A602C1">
        <w:rPr>
          <w:i/>
          <w:szCs w:val="20"/>
          <w:lang w:eastAsia="ko-KR"/>
        </w:rPr>
        <w:t>active</w:t>
      </w:r>
      <w:r w:rsidRPr="00A602C1">
        <w:rPr>
          <w:rFonts w:hint="eastAsia"/>
          <w:i/>
          <w:szCs w:val="20"/>
          <w:lang w:eastAsia="ko-KR"/>
        </w:rPr>
        <w:t xml:space="preserve"> UL BWP in the same carrier at a given time.</w:t>
      </w:r>
    </w:p>
    <w:p w14:paraId="58AB40B5" w14:textId="77777777" w:rsidR="007270FF" w:rsidRPr="00A602C1" w:rsidRDefault="007270FF" w:rsidP="007270FF">
      <w:pPr>
        <w:numPr>
          <w:ilvl w:val="2"/>
          <w:numId w:val="32"/>
        </w:numPr>
        <w:spacing w:before="60" w:after="180" w:line="360" w:lineRule="atLeast"/>
        <w:jc w:val="both"/>
        <w:rPr>
          <w:i/>
          <w:szCs w:val="20"/>
          <w:lang w:eastAsia="ko-KR"/>
        </w:rPr>
      </w:pPr>
      <w:r w:rsidRPr="00A602C1">
        <w:rPr>
          <w:rFonts w:hint="eastAsia"/>
          <w:i/>
          <w:szCs w:val="20"/>
          <w:lang w:eastAsia="ko-KR"/>
        </w:rPr>
        <w:t>FFS the time scale</w:t>
      </w:r>
    </w:p>
    <w:p w14:paraId="3CDE4030" w14:textId="77777777" w:rsidR="007270FF" w:rsidRPr="00A602C1" w:rsidRDefault="007270FF" w:rsidP="007270FF">
      <w:pPr>
        <w:numPr>
          <w:ilvl w:val="2"/>
          <w:numId w:val="32"/>
        </w:numPr>
        <w:spacing w:before="60" w:after="180" w:line="360" w:lineRule="atLeast"/>
        <w:jc w:val="both"/>
        <w:rPr>
          <w:i/>
          <w:szCs w:val="20"/>
          <w:lang w:eastAsia="ko-KR"/>
        </w:rPr>
      </w:pPr>
      <w:r w:rsidRPr="00A602C1">
        <w:rPr>
          <w:rFonts w:hint="eastAsia"/>
          <w:i/>
          <w:szCs w:val="20"/>
          <w:lang w:eastAsia="ko-KR"/>
        </w:rPr>
        <w:t>FFS relation to DL BWP including initial Uu BWP</w:t>
      </w:r>
    </w:p>
    <w:p w14:paraId="35514283" w14:textId="77777777" w:rsidR="007270FF" w:rsidRPr="00A602C1" w:rsidRDefault="007270FF" w:rsidP="007270FF">
      <w:pPr>
        <w:numPr>
          <w:ilvl w:val="2"/>
          <w:numId w:val="32"/>
        </w:numPr>
        <w:spacing w:before="60" w:after="180" w:line="360" w:lineRule="atLeast"/>
        <w:jc w:val="both"/>
        <w:rPr>
          <w:i/>
          <w:szCs w:val="20"/>
          <w:lang w:eastAsia="ko-KR"/>
        </w:rPr>
      </w:pPr>
      <w:r w:rsidRPr="00A602C1">
        <w:rPr>
          <w:rFonts w:hint="eastAsia"/>
          <w:i/>
          <w:szCs w:val="20"/>
          <w:lang w:eastAsia="ko-KR"/>
        </w:rPr>
        <w:t>FFS relation in terms of frequency location and bandwidth</w:t>
      </w:r>
    </w:p>
    <w:p w14:paraId="50050330" w14:textId="32C08184" w:rsidR="00425B55" w:rsidRPr="00B44780" w:rsidRDefault="00F634FF" w:rsidP="00425B55">
      <w:pPr>
        <w:pStyle w:val="a0"/>
        <w:rPr>
          <w:rFonts w:eastAsiaTheme="minorEastAsia"/>
          <w:lang w:val="x-none" w:eastAsia="zh-CN"/>
        </w:rPr>
      </w:pPr>
      <w:r w:rsidRPr="00B44780">
        <w:rPr>
          <w:rFonts w:eastAsiaTheme="minorEastAsia"/>
          <w:lang w:val="x-none" w:eastAsia="zh-CN"/>
        </w:rPr>
        <w:t>We propose that the configuration of SL BWP is independent to either DL BWP or UL BWP.</w:t>
      </w:r>
      <w:r>
        <w:rPr>
          <w:rFonts w:eastAsiaTheme="minorEastAsia"/>
          <w:lang w:val="x-none" w:eastAsia="zh-CN"/>
        </w:rPr>
        <w:t xml:space="preserve"> </w:t>
      </w:r>
      <w:r w:rsidR="00686041" w:rsidRPr="00B44780">
        <w:rPr>
          <w:rFonts w:eastAsiaTheme="minorEastAsia"/>
          <w:lang w:val="x-none" w:eastAsia="zh-CN"/>
        </w:rPr>
        <w:t>I</w:t>
      </w:r>
      <w:r w:rsidR="00686041" w:rsidRPr="00B44780">
        <w:rPr>
          <w:rFonts w:eastAsiaTheme="minorEastAsia" w:hint="eastAsia"/>
          <w:lang w:val="x-none" w:eastAsia="zh-CN"/>
        </w:rPr>
        <w:t xml:space="preserve">f </w:t>
      </w:r>
      <w:r w:rsidR="00686041" w:rsidRPr="00B44780">
        <w:rPr>
          <w:rFonts w:eastAsiaTheme="minorEastAsia"/>
          <w:lang w:val="x-none" w:eastAsia="zh-CN"/>
        </w:rPr>
        <w:t>NR-V2X SL is deployed on shared carrier, there will be 3 kinds of BWP: DL BWP, UL BWP, and SL BWP. In Rel-15, up to 4 DL BWP and 4 UL BWP can be configured</w:t>
      </w:r>
      <w:r w:rsidR="00B44780">
        <w:rPr>
          <w:rFonts w:eastAsiaTheme="minorEastAsia"/>
          <w:lang w:val="x-none" w:eastAsia="zh-CN"/>
        </w:rPr>
        <w:t xml:space="preserve"> and different BWP can have different numerologies. At a given time,</w:t>
      </w:r>
      <w:r w:rsidR="00686041" w:rsidRPr="00B44780">
        <w:rPr>
          <w:rFonts w:eastAsiaTheme="minorEastAsia"/>
          <w:lang w:val="x-none" w:eastAsia="zh-CN"/>
        </w:rPr>
        <w:t xml:space="preserve"> only one DL BWP and one UL BWP </w:t>
      </w:r>
      <w:r w:rsidR="00B44780">
        <w:rPr>
          <w:rFonts w:eastAsiaTheme="minorEastAsia"/>
          <w:lang w:val="x-none" w:eastAsia="zh-CN"/>
        </w:rPr>
        <w:t xml:space="preserve">is </w:t>
      </w:r>
      <w:r w:rsidR="00686041" w:rsidRPr="00B44780">
        <w:rPr>
          <w:rFonts w:eastAsiaTheme="minorEastAsia"/>
          <w:lang w:val="x-none" w:eastAsia="zh-CN"/>
        </w:rPr>
        <w:t xml:space="preserve">activated. Network can </w:t>
      </w:r>
      <w:r w:rsidR="00EC2CB5">
        <w:rPr>
          <w:rFonts w:eastAsiaTheme="minorEastAsia"/>
          <w:lang w:val="x-none" w:eastAsia="zh-CN"/>
        </w:rPr>
        <w:t>semi-statically or dynamically</w:t>
      </w:r>
      <w:r w:rsidR="00EC2CB5" w:rsidRPr="00B44780">
        <w:rPr>
          <w:rFonts w:eastAsiaTheme="minorEastAsia"/>
          <w:lang w:val="x-none" w:eastAsia="zh-CN"/>
        </w:rPr>
        <w:t xml:space="preserve"> </w:t>
      </w:r>
      <w:r w:rsidR="00686041" w:rsidRPr="00B44780">
        <w:rPr>
          <w:rFonts w:eastAsiaTheme="minorEastAsia"/>
          <w:lang w:val="x-none" w:eastAsia="zh-CN"/>
        </w:rPr>
        <w:t xml:space="preserve">switch DL BWP or UL BWP. If the SL BWP is configured to be related to DL/UL BWP, when the DL/UL BWP is switched, the related SL BWP should also be switched. </w:t>
      </w:r>
      <w:r>
        <w:rPr>
          <w:rFonts w:eastAsiaTheme="minorEastAsia"/>
          <w:lang w:val="x-none" w:eastAsia="zh-CN"/>
        </w:rPr>
        <w:t>It was agreed that</w:t>
      </w:r>
      <w:r w:rsidR="00686041" w:rsidRPr="00B44780">
        <w:rPr>
          <w:rFonts w:eastAsiaTheme="minorEastAsia"/>
          <w:lang w:val="x-none" w:eastAsia="zh-CN"/>
        </w:rPr>
        <w:t xml:space="preserve"> the same SL BWP is used for both TX and RX</w:t>
      </w:r>
      <w:r>
        <w:rPr>
          <w:rFonts w:eastAsiaTheme="minorEastAsia"/>
          <w:lang w:val="x-none" w:eastAsia="zh-CN"/>
        </w:rPr>
        <w:t xml:space="preserve"> and </w:t>
      </w:r>
      <w:r>
        <w:rPr>
          <w:rFonts w:hint="eastAsia"/>
          <w:szCs w:val="20"/>
          <w:lang w:eastAsia="ko-KR"/>
        </w:rPr>
        <w:t>n</w:t>
      </w:r>
      <w:r w:rsidRPr="00814D5F">
        <w:rPr>
          <w:rFonts w:hint="eastAsia"/>
          <w:szCs w:val="20"/>
          <w:lang w:eastAsia="ko-KR"/>
        </w:rPr>
        <w:t xml:space="preserve">o </w:t>
      </w:r>
      <w:r w:rsidRPr="00814D5F">
        <w:rPr>
          <w:szCs w:val="20"/>
          <w:lang w:eastAsia="ko-KR"/>
        </w:rPr>
        <w:t>signaling</w:t>
      </w:r>
      <w:r w:rsidRPr="00814D5F">
        <w:rPr>
          <w:rFonts w:hint="eastAsia"/>
          <w:szCs w:val="20"/>
          <w:lang w:eastAsia="ko-KR"/>
        </w:rPr>
        <w:t xml:space="preserve"> is exchanged in sidelink for activation and </w:t>
      </w:r>
      <w:r w:rsidRPr="00814D5F">
        <w:rPr>
          <w:szCs w:val="20"/>
          <w:lang w:eastAsia="ko-KR"/>
        </w:rPr>
        <w:t>deactivation</w:t>
      </w:r>
      <w:r>
        <w:rPr>
          <w:rFonts w:hint="eastAsia"/>
          <w:szCs w:val="20"/>
          <w:lang w:eastAsia="ko-KR"/>
        </w:rPr>
        <w:t xml:space="preserve"> of SL BWP </w:t>
      </w:r>
      <w:r>
        <w:rPr>
          <w:rFonts w:eastAsiaTheme="minorEastAsia"/>
          <w:lang w:val="x-none" w:eastAsia="zh-CN"/>
        </w:rPr>
        <w:t>[2]. If SL BWP</w:t>
      </w:r>
      <w:r w:rsidR="00686041" w:rsidRPr="00B44780">
        <w:rPr>
          <w:rFonts w:eastAsiaTheme="minorEastAsia"/>
          <w:lang w:val="x-none" w:eastAsia="zh-CN"/>
        </w:rPr>
        <w:t xml:space="preserve"> is switched, both TX and RX BWP is switched which may miss some SL message</w:t>
      </w:r>
      <w:r>
        <w:rPr>
          <w:rFonts w:eastAsiaTheme="minorEastAsia"/>
          <w:lang w:val="x-none" w:eastAsia="zh-CN"/>
        </w:rPr>
        <w:t xml:space="preserve"> </w:t>
      </w:r>
      <w:r w:rsidR="00EC2CB5">
        <w:rPr>
          <w:rFonts w:eastAsiaTheme="minorEastAsia"/>
          <w:lang w:val="x-none" w:eastAsia="zh-CN"/>
        </w:rPr>
        <w:t>if</w:t>
      </w:r>
      <w:r>
        <w:rPr>
          <w:rFonts w:eastAsiaTheme="minorEastAsia"/>
          <w:lang w:val="x-none" w:eastAsia="zh-CN"/>
        </w:rPr>
        <w:t xml:space="preserve"> other UEs are not aware the SL BWP switching of this UE</w:t>
      </w:r>
      <w:r w:rsidR="00686041" w:rsidRPr="00B44780">
        <w:rPr>
          <w:rFonts w:eastAsiaTheme="minorEastAsia"/>
          <w:lang w:val="x-none" w:eastAsia="zh-CN"/>
        </w:rPr>
        <w:t xml:space="preserve">. </w:t>
      </w:r>
      <w:r w:rsidR="00B44780">
        <w:rPr>
          <w:rFonts w:eastAsiaTheme="minorEastAsia"/>
          <w:lang w:val="x-none" w:eastAsia="zh-CN"/>
        </w:rPr>
        <w:t xml:space="preserve">Therefore, it is reasonable that the configuration of SL BWP is independent to DL/UL BWP. </w:t>
      </w:r>
    </w:p>
    <w:p w14:paraId="553D0AB7" w14:textId="078C096D" w:rsidR="00686041" w:rsidRDefault="00686041" w:rsidP="00425B55">
      <w:pPr>
        <w:pStyle w:val="a0"/>
        <w:rPr>
          <w:rFonts w:eastAsiaTheme="minorEastAsia"/>
          <w:b/>
          <w:lang w:val="x-none" w:eastAsia="zh-CN"/>
        </w:rPr>
      </w:pPr>
      <w:r w:rsidRPr="00B44780">
        <w:rPr>
          <w:rFonts w:eastAsiaTheme="minorEastAsia" w:hint="eastAsia"/>
          <w:b/>
          <w:lang w:val="x-none" w:eastAsia="zh-CN"/>
        </w:rPr>
        <w:t xml:space="preserve">Proposal </w:t>
      </w:r>
      <w:r w:rsidR="0036799D">
        <w:rPr>
          <w:rFonts w:eastAsiaTheme="minorEastAsia"/>
          <w:b/>
          <w:lang w:val="x-none" w:eastAsia="zh-CN"/>
        </w:rPr>
        <w:t>1</w:t>
      </w:r>
      <w:r w:rsidR="00A602C1">
        <w:rPr>
          <w:rFonts w:eastAsiaTheme="minorEastAsia"/>
          <w:b/>
          <w:lang w:val="x-none" w:eastAsia="zh-CN"/>
        </w:rPr>
        <w:t>7</w:t>
      </w:r>
      <w:r w:rsidRPr="00B44780">
        <w:rPr>
          <w:rFonts w:eastAsiaTheme="minorEastAsia" w:hint="eastAsia"/>
          <w:b/>
          <w:lang w:val="x-none" w:eastAsia="zh-CN"/>
        </w:rPr>
        <w:t xml:space="preserve">: </w:t>
      </w:r>
      <w:r w:rsidRPr="00B44780">
        <w:rPr>
          <w:rFonts w:eastAsiaTheme="minorEastAsia"/>
          <w:b/>
          <w:lang w:val="x-none" w:eastAsia="zh-CN"/>
        </w:rPr>
        <w:t>The configuration of SL BWP is independent to DL/UL BWP if NR-V2X SL is deployed on shared carrier.</w:t>
      </w:r>
      <w:r w:rsidR="00B44780">
        <w:rPr>
          <w:rFonts w:eastAsiaTheme="minorEastAsia"/>
          <w:b/>
          <w:lang w:val="x-none" w:eastAsia="zh-CN"/>
        </w:rPr>
        <w:t xml:space="preserve"> The bandwidth and frequency position of SL BWP is not related to DL/UL BWP. </w:t>
      </w:r>
    </w:p>
    <w:p w14:paraId="22C906F6" w14:textId="49BD2AFE" w:rsidR="00B44780" w:rsidRDefault="00B44780" w:rsidP="00425B55">
      <w:pPr>
        <w:pStyle w:val="a0"/>
        <w:rPr>
          <w:szCs w:val="20"/>
          <w:lang w:eastAsia="ko-KR"/>
        </w:rPr>
      </w:pPr>
      <w:r w:rsidRPr="00B44780">
        <w:rPr>
          <w:szCs w:val="20"/>
          <w:lang w:eastAsia="ko-KR"/>
        </w:rPr>
        <w:t>At RAN1 AH#1901 meeting, it was agreed that “</w:t>
      </w:r>
      <w:r w:rsidRPr="001F247C">
        <w:rPr>
          <w:rFonts w:hint="eastAsia"/>
          <w:szCs w:val="20"/>
          <w:lang w:eastAsia="ko-KR"/>
        </w:rPr>
        <w:t xml:space="preserve">UE is not expected to use different </w:t>
      </w:r>
      <w:r w:rsidRPr="001F247C">
        <w:rPr>
          <w:szCs w:val="20"/>
          <w:lang w:eastAsia="ko-KR"/>
        </w:rPr>
        <w:t>numerology</w:t>
      </w:r>
      <w:r w:rsidRPr="001F247C">
        <w:rPr>
          <w:rFonts w:hint="eastAsia"/>
          <w:szCs w:val="20"/>
          <w:lang w:eastAsia="ko-KR"/>
        </w:rPr>
        <w:t xml:space="preserve"> in the configured SL BWP and </w:t>
      </w:r>
      <w:r w:rsidRPr="001F247C">
        <w:rPr>
          <w:szCs w:val="20"/>
          <w:lang w:eastAsia="ko-KR"/>
        </w:rPr>
        <w:t>active</w:t>
      </w:r>
      <w:r w:rsidRPr="001F247C">
        <w:rPr>
          <w:rFonts w:hint="eastAsia"/>
          <w:szCs w:val="20"/>
          <w:lang w:eastAsia="ko-KR"/>
        </w:rPr>
        <w:t xml:space="preserve"> UL BWP in the same carrier at a given time.</w:t>
      </w:r>
      <w:r w:rsidRPr="00B44780">
        <w:rPr>
          <w:szCs w:val="20"/>
          <w:lang w:eastAsia="ko-KR"/>
        </w:rPr>
        <w:t>”</w:t>
      </w:r>
      <w:r>
        <w:rPr>
          <w:szCs w:val="20"/>
          <w:lang w:eastAsia="ko-KR"/>
        </w:rPr>
        <w:t xml:space="preserve"> to reduce the implementation of UE complexity. If the DL BWP and SL BWP share the same carrier, the same principle as SL BWP and active UL BWP can be applied, i.e., </w:t>
      </w:r>
      <w:r w:rsidRPr="001F247C">
        <w:rPr>
          <w:rFonts w:hint="eastAsia"/>
          <w:szCs w:val="20"/>
          <w:lang w:eastAsia="ko-KR"/>
        </w:rPr>
        <w:t xml:space="preserve">UE is not expected to use different </w:t>
      </w:r>
      <w:r w:rsidRPr="001F247C">
        <w:rPr>
          <w:szCs w:val="20"/>
          <w:lang w:eastAsia="ko-KR"/>
        </w:rPr>
        <w:t>numerology</w:t>
      </w:r>
      <w:r w:rsidRPr="001F247C">
        <w:rPr>
          <w:rFonts w:hint="eastAsia"/>
          <w:szCs w:val="20"/>
          <w:lang w:eastAsia="ko-KR"/>
        </w:rPr>
        <w:t xml:space="preserve"> in the configured SL BWP and </w:t>
      </w:r>
      <w:r w:rsidRPr="001F247C">
        <w:rPr>
          <w:szCs w:val="20"/>
          <w:lang w:eastAsia="ko-KR"/>
        </w:rPr>
        <w:t>active</w:t>
      </w:r>
      <w:r w:rsidRPr="001F247C">
        <w:rPr>
          <w:rFonts w:hint="eastAsia"/>
          <w:szCs w:val="20"/>
          <w:lang w:eastAsia="ko-KR"/>
        </w:rPr>
        <w:t xml:space="preserve"> </w:t>
      </w:r>
      <w:r>
        <w:rPr>
          <w:szCs w:val="20"/>
          <w:lang w:eastAsia="ko-KR"/>
        </w:rPr>
        <w:t>DL</w:t>
      </w:r>
      <w:r w:rsidRPr="001F247C">
        <w:rPr>
          <w:rFonts w:hint="eastAsia"/>
          <w:szCs w:val="20"/>
          <w:lang w:eastAsia="ko-KR"/>
        </w:rPr>
        <w:t xml:space="preserve"> BWP in the same carrier at a given time.</w:t>
      </w:r>
      <w:r>
        <w:rPr>
          <w:szCs w:val="20"/>
          <w:lang w:eastAsia="ko-KR"/>
        </w:rPr>
        <w:t xml:space="preserve"> </w:t>
      </w:r>
    </w:p>
    <w:p w14:paraId="6B39012C" w14:textId="4C16AEBA" w:rsidR="00B44780" w:rsidRPr="00B44780" w:rsidRDefault="00B44780" w:rsidP="00425B55">
      <w:pPr>
        <w:pStyle w:val="a0"/>
        <w:rPr>
          <w:b/>
          <w:szCs w:val="20"/>
          <w:lang w:eastAsia="ko-KR"/>
        </w:rPr>
      </w:pPr>
      <w:r w:rsidRPr="00B44780">
        <w:rPr>
          <w:rFonts w:eastAsiaTheme="minorEastAsia" w:hint="eastAsia"/>
          <w:b/>
          <w:szCs w:val="20"/>
          <w:lang w:eastAsia="zh-CN"/>
        </w:rPr>
        <w:t xml:space="preserve">Proposal </w:t>
      </w:r>
      <w:r w:rsidR="0036799D">
        <w:rPr>
          <w:rFonts w:eastAsiaTheme="minorEastAsia"/>
          <w:b/>
          <w:szCs w:val="20"/>
          <w:lang w:eastAsia="zh-CN"/>
        </w:rPr>
        <w:t>1</w:t>
      </w:r>
      <w:r w:rsidR="00A602C1">
        <w:rPr>
          <w:rFonts w:eastAsiaTheme="minorEastAsia"/>
          <w:b/>
          <w:szCs w:val="20"/>
          <w:lang w:eastAsia="zh-CN"/>
        </w:rPr>
        <w:t>8</w:t>
      </w:r>
      <w:r w:rsidRPr="00B44780">
        <w:rPr>
          <w:rFonts w:eastAsiaTheme="minorEastAsia" w:hint="eastAsia"/>
          <w:b/>
          <w:szCs w:val="20"/>
          <w:lang w:eastAsia="zh-CN"/>
        </w:rPr>
        <w:t xml:space="preserve">: </w:t>
      </w:r>
      <w:r w:rsidRPr="00B44780">
        <w:rPr>
          <w:rFonts w:hint="eastAsia"/>
          <w:b/>
          <w:szCs w:val="20"/>
          <w:lang w:eastAsia="ko-KR"/>
        </w:rPr>
        <w:t xml:space="preserve">UE is not expected to use different </w:t>
      </w:r>
      <w:r w:rsidRPr="00B44780">
        <w:rPr>
          <w:b/>
          <w:szCs w:val="20"/>
          <w:lang w:eastAsia="ko-KR"/>
        </w:rPr>
        <w:t>numerology</w:t>
      </w:r>
      <w:r w:rsidRPr="00B44780">
        <w:rPr>
          <w:rFonts w:hint="eastAsia"/>
          <w:b/>
          <w:szCs w:val="20"/>
          <w:lang w:eastAsia="ko-KR"/>
        </w:rPr>
        <w:t xml:space="preserve"> in the configured SL BWP and </w:t>
      </w:r>
      <w:r w:rsidRPr="00B44780">
        <w:rPr>
          <w:b/>
          <w:szCs w:val="20"/>
          <w:lang w:eastAsia="ko-KR"/>
        </w:rPr>
        <w:t>active</w:t>
      </w:r>
      <w:r w:rsidRPr="00B44780">
        <w:rPr>
          <w:rFonts w:hint="eastAsia"/>
          <w:b/>
          <w:szCs w:val="20"/>
          <w:lang w:eastAsia="ko-KR"/>
        </w:rPr>
        <w:t xml:space="preserve"> </w:t>
      </w:r>
      <w:r w:rsidRPr="00B44780">
        <w:rPr>
          <w:b/>
          <w:szCs w:val="20"/>
          <w:lang w:eastAsia="ko-KR"/>
        </w:rPr>
        <w:t>DL</w:t>
      </w:r>
      <w:r w:rsidRPr="00B44780">
        <w:rPr>
          <w:rFonts w:hint="eastAsia"/>
          <w:b/>
          <w:szCs w:val="20"/>
          <w:lang w:eastAsia="ko-KR"/>
        </w:rPr>
        <w:t xml:space="preserve"> BWP in the same carrier at a given time</w:t>
      </w:r>
    </w:p>
    <w:p w14:paraId="01C1846D" w14:textId="0A381C92" w:rsidR="00B44780" w:rsidRDefault="00B44780" w:rsidP="00425B55">
      <w:pPr>
        <w:pStyle w:val="a0"/>
        <w:rPr>
          <w:rFonts w:eastAsiaTheme="minorEastAsia"/>
          <w:lang w:val="x-none" w:eastAsia="zh-CN"/>
        </w:rPr>
      </w:pPr>
      <w:r w:rsidRPr="00B44780">
        <w:rPr>
          <w:rFonts w:eastAsiaTheme="minorEastAsia"/>
          <w:lang w:val="x-none" w:eastAsia="zh-CN"/>
        </w:rPr>
        <w:t>In Rel-15, up to 4 DL BWP and 4 UL BWP can be configured</w:t>
      </w:r>
      <w:r>
        <w:rPr>
          <w:rFonts w:eastAsiaTheme="minorEastAsia"/>
          <w:lang w:val="x-none" w:eastAsia="zh-CN"/>
        </w:rPr>
        <w:t xml:space="preserve"> and different BWP can have different numerologies. If the SL BWP and active DL/UL BWP have the same numerology, UE can do SL and Uu transmission/reception at the same time. If the SL BWP and active DL/UL BWP have different numerologies, UE should do BWP switching between SL BWP and active DL/UL BWP. For the initial Uu BWP, it is also possible that its numerology is different with SL BWP. In that case, UE should switch from SL BWP to Uu BWP for cell search or initial access. </w:t>
      </w:r>
    </w:p>
    <w:p w14:paraId="2737BEF1" w14:textId="0B4385E7" w:rsidR="00B44780" w:rsidRDefault="00B44780" w:rsidP="00425B55">
      <w:pPr>
        <w:pStyle w:val="a0"/>
        <w:rPr>
          <w:rFonts w:eastAsiaTheme="minorEastAsia"/>
          <w:lang w:val="x-none" w:eastAsia="zh-CN"/>
        </w:rPr>
      </w:pPr>
      <w:r>
        <w:rPr>
          <w:rFonts w:eastAsiaTheme="minorEastAsia"/>
          <w:lang w:val="x-none" w:eastAsia="zh-CN"/>
        </w:rPr>
        <w:t>If BWP switching between SL BWP and Uu BWP is necessary, the effect of switching time should be considered. During the switching time and UE performs Uu operations on DL/UL BWP, it cannot TX/RX on SL BWP which will affect SL operation.</w:t>
      </w:r>
    </w:p>
    <w:p w14:paraId="024C3BA6" w14:textId="5393D5F4" w:rsidR="00B44780" w:rsidRDefault="00B44780" w:rsidP="00425B55">
      <w:pPr>
        <w:pStyle w:val="a0"/>
        <w:rPr>
          <w:rFonts w:eastAsiaTheme="minorEastAsia"/>
          <w:b/>
          <w:lang w:val="x-none" w:eastAsia="zh-CN"/>
        </w:rPr>
      </w:pPr>
      <w:r w:rsidRPr="00B44780">
        <w:rPr>
          <w:rFonts w:eastAsiaTheme="minorEastAsia"/>
          <w:b/>
          <w:lang w:val="x-none" w:eastAsia="zh-CN"/>
        </w:rPr>
        <w:t xml:space="preserve">Proposal </w:t>
      </w:r>
      <w:r w:rsidR="0036799D">
        <w:rPr>
          <w:rFonts w:eastAsiaTheme="minorEastAsia"/>
          <w:b/>
          <w:lang w:val="x-none" w:eastAsia="zh-CN"/>
        </w:rPr>
        <w:t>1</w:t>
      </w:r>
      <w:r w:rsidR="00A602C1">
        <w:rPr>
          <w:rFonts w:eastAsiaTheme="minorEastAsia"/>
          <w:b/>
          <w:lang w:val="x-none" w:eastAsia="zh-CN"/>
        </w:rPr>
        <w:t>9</w:t>
      </w:r>
      <w:r w:rsidRPr="00B44780">
        <w:rPr>
          <w:rFonts w:eastAsiaTheme="minorEastAsia"/>
          <w:b/>
          <w:lang w:val="x-none" w:eastAsia="zh-CN"/>
        </w:rPr>
        <w:t>: If the numerologies of SL BWP and Uu BWP are different, BWP switching is necessary. The effect of switching time should be considered and minimized.</w:t>
      </w:r>
    </w:p>
    <w:p w14:paraId="09716399" w14:textId="48310855" w:rsidR="007270FF" w:rsidRDefault="007270FF" w:rsidP="00425B55">
      <w:pPr>
        <w:pStyle w:val="a0"/>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w:t>
      </w:r>
      <w:r>
        <w:rPr>
          <w:rFonts w:eastAsiaTheme="minorEastAsia"/>
          <w:lang w:val="x-none" w:eastAsia="zh-CN"/>
        </w:rPr>
        <w:t>RAN1 #95 meeting, the following agreement about BWP was agreed [</w:t>
      </w:r>
      <w:r w:rsidR="00F21E1F">
        <w:rPr>
          <w:rFonts w:eastAsiaTheme="minorEastAsia"/>
          <w:lang w:val="x-none" w:eastAsia="zh-CN"/>
        </w:rPr>
        <w:t>5</w:t>
      </w:r>
      <w:r>
        <w:rPr>
          <w:rFonts w:eastAsiaTheme="minorEastAsia"/>
          <w:lang w:val="x-none" w:eastAsia="zh-CN"/>
        </w:rPr>
        <w:t>]</w:t>
      </w:r>
    </w:p>
    <w:p w14:paraId="6E68FCE1" w14:textId="77777777" w:rsidR="007270FF" w:rsidRPr="00A602C1" w:rsidRDefault="007270FF" w:rsidP="007270FF">
      <w:pPr>
        <w:rPr>
          <w:i/>
          <w:szCs w:val="20"/>
        </w:rPr>
      </w:pPr>
      <w:r w:rsidRPr="00A602C1">
        <w:rPr>
          <w:i/>
          <w:szCs w:val="20"/>
          <w:highlight w:val="green"/>
        </w:rPr>
        <w:lastRenderedPageBreak/>
        <w:t>Agreements</w:t>
      </w:r>
      <w:r w:rsidRPr="00A602C1">
        <w:rPr>
          <w:i/>
          <w:szCs w:val="20"/>
        </w:rPr>
        <w:t>:</w:t>
      </w:r>
    </w:p>
    <w:p w14:paraId="4CBA3AA6" w14:textId="77777777" w:rsidR="007270FF" w:rsidRPr="00A602C1" w:rsidRDefault="007270FF" w:rsidP="007270FF">
      <w:pPr>
        <w:numPr>
          <w:ilvl w:val="0"/>
          <w:numId w:val="28"/>
        </w:numPr>
        <w:spacing w:before="120" w:after="60"/>
        <w:jc w:val="both"/>
        <w:rPr>
          <w:i/>
          <w:szCs w:val="20"/>
          <w:lang w:eastAsia="ko-KR"/>
        </w:rPr>
      </w:pPr>
      <w:r w:rsidRPr="00A602C1">
        <w:rPr>
          <w:rFonts w:hint="eastAsia"/>
          <w:i/>
          <w:szCs w:val="20"/>
          <w:lang w:eastAsia="ko-KR"/>
        </w:rPr>
        <w:t>B</w:t>
      </w:r>
      <w:r w:rsidRPr="00A602C1">
        <w:rPr>
          <w:i/>
          <w:szCs w:val="20"/>
          <w:lang w:eastAsia="ko-KR"/>
        </w:rPr>
        <w:t xml:space="preserve">WP is </w:t>
      </w:r>
      <w:r w:rsidRPr="00A602C1">
        <w:rPr>
          <w:rFonts w:hint="eastAsia"/>
          <w:i/>
          <w:szCs w:val="20"/>
          <w:lang w:eastAsia="ko-KR"/>
        </w:rPr>
        <w:t xml:space="preserve">defined </w:t>
      </w:r>
      <w:r w:rsidRPr="00A602C1">
        <w:rPr>
          <w:i/>
          <w:szCs w:val="20"/>
          <w:lang w:eastAsia="ko-KR"/>
        </w:rPr>
        <w:t>for NR sidelink.</w:t>
      </w:r>
    </w:p>
    <w:p w14:paraId="1F68D656" w14:textId="77777777" w:rsidR="007270FF" w:rsidRPr="00A602C1" w:rsidRDefault="007270FF" w:rsidP="007270FF">
      <w:pPr>
        <w:numPr>
          <w:ilvl w:val="1"/>
          <w:numId w:val="28"/>
        </w:numPr>
        <w:spacing w:before="120" w:after="60"/>
        <w:jc w:val="both"/>
        <w:rPr>
          <w:i/>
          <w:szCs w:val="20"/>
          <w:lang w:eastAsia="ko-KR"/>
        </w:rPr>
      </w:pPr>
      <w:r w:rsidRPr="00A602C1">
        <w:rPr>
          <w:rFonts w:hint="eastAsia"/>
          <w:i/>
          <w:szCs w:val="20"/>
          <w:lang w:eastAsia="ko-KR"/>
        </w:rPr>
        <w:t>In a licensed carrier, SL BWP is defined separately from BWP for Uu from the specification perspective.</w:t>
      </w:r>
    </w:p>
    <w:p w14:paraId="13F36787" w14:textId="77777777" w:rsidR="007270FF" w:rsidRPr="00A602C1" w:rsidRDefault="007270FF" w:rsidP="007270FF">
      <w:pPr>
        <w:numPr>
          <w:ilvl w:val="2"/>
          <w:numId w:val="28"/>
        </w:numPr>
        <w:spacing w:before="120" w:after="60"/>
        <w:jc w:val="both"/>
        <w:rPr>
          <w:i/>
          <w:szCs w:val="20"/>
          <w:lang w:eastAsia="ko-KR"/>
        </w:rPr>
      </w:pPr>
      <w:r w:rsidRPr="00A602C1">
        <w:rPr>
          <w:rFonts w:hint="eastAsia"/>
          <w:i/>
          <w:szCs w:val="20"/>
          <w:lang w:eastAsia="ko-KR"/>
        </w:rPr>
        <w:t>FFS the relation with Uu BWP.</w:t>
      </w:r>
    </w:p>
    <w:p w14:paraId="7BD7680D" w14:textId="77777777" w:rsidR="007270FF" w:rsidRPr="00A602C1" w:rsidRDefault="007270FF" w:rsidP="007270FF">
      <w:pPr>
        <w:numPr>
          <w:ilvl w:val="1"/>
          <w:numId w:val="28"/>
        </w:numPr>
        <w:spacing w:before="120" w:after="60"/>
        <w:jc w:val="both"/>
        <w:rPr>
          <w:i/>
          <w:szCs w:val="20"/>
          <w:lang w:eastAsia="ko-KR"/>
        </w:rPr>
      </w:pPr>
      <w:r w:rsidRPr="00A602C1">
        <w:rPr>
          <w:i/>
          <w:szCs w:val="20"/>
          <w:lang w:eastAsia="ko-KR"/>
        </w:rPr>
        <w:t>T</w:t>
      </w:r>
      <w:r w:rsidRPr="00A602C1">
        <w:rPr>
          <w:rFonts w:hint="eastAsia"/>
          <w:i/>
          <w:szCs w:val="20"/>
          <w:lang w:eastAsia="ko-KR"/>
        </w:rPr>
        <w:t>he</w:t>
      </w:r>
      <w:r w:rsidRPr="00A602C1">
        <w:rPr>
          <w:i/>
          <w:szCs w:val="20"/>
          <w:lang w:eastAsia="ko-KR"/>
        </w:rPr>
        <w:t xml:space="preserve"> same SL BWP is used for both </w:t>
      </w:r>
      <w:proofErr w:type="gramStart"/>
      <w:r w:rsidRPr="00A602C1">
        <w:rPr>
          <w:i/>
          <w:szCs w:val="20"/>
          <w:lang w:eastAsia="ko-KR"/>
        </w:rPr>
        <w:t>Tx</w:t>
      </w:r>
      <w:proofErr w:type="gramEnd"/>
      <w:r w:rsidRPr="00A602C1">
        <w:rPr>
          <w:i/>
          <w:szCs w:val="20"/>
          <w:lang w:eastAsia="ko-KR"/>
        </w:rPr>
        <w:t xml:space="preserve"> and Rx.</w:t>
      </w:r>
    </w:p>
    <w:p w14:paraId="11BFBBE7" w14:textId="77777777" w:rsidR="007270FF" w:rsidRPr="00A602C1" w:rsidRDefault="007270FF" w:rsidP="007270FF">
      <w:pPr>
        <w:numPr>
          <w:ilvl w:val="1"/>
          <w:numId w:val="28"/>
        </w:numPr>
        <w:spacing w:before="120" w:after="60"/>
        <w:jc w:val="both"/>
        <w:rPr>
          <w:i/>
          <w:szCs w:val="20"/>
          <w:lang w:eastAsia="ko-KR"/>
        </w:rPr>
      </w:pPr>
      <w:r w:rsidRPr="00A602C1">
        <w:rPr>
          <w:rFonts w:hint="eastAsia"/>
          <w:i/>
          <w:szCs w:val="20"/>
          <w:lang w:eastAsia="ko-KR"/>
        </w:rPr>
        <w:t>Each r</w:t>
      </w:r>
      <w:r w:rsidRPr="00A602C1">
        <w:rPr>
          <w:i/>
          <w:szCs w:val="20"/>
          <w:lang w:eastAsia="ko-KR"/>
        </w:rPr>
        <w:t xml:space="preserve">esource pool is (pre)configured within a </w:t>
      </w:r>
      <w:r w:rsidRPr="00A602C1">
        <w:rPr>
          <w:rFonts w:hint="eastAsia"/>
          <w:i/>
          <w:szCs w:val="20"/>
          <w:lang w:eastAsia="ko-KR"/>
        </w:rPr>
        <w:t xml:space="preserve">SL </w:t>
      </w:r>
      <w:r w:rsidRPr="00A602C1">
        <w:rPr>
          <w:i/>
          <w:szCs w:val="20"/>
          <w:lang w:eastAsia="ko-KR"/>
        </w:rPr>
        <w:t xml:space="preserve">BWP. </w:t>
      </w:r>
    </w:p>
    <w:p w14:paraId="03984618" w14:textId="77777777" w:rsidR="007270FF" w:rsidRPr="00A602C1" w:rsidRDefault="007270FF" w:rsidP="007270FF">
      <w:pPr>
        <w:numPr>
          <w:ilvl w:val="1"/>
          <w:numId w:val="28"/>
        </w:numPr>
        <w:spacing w:before="120" w:after="60"/>
        <w:jc w:val="both"/>
        <w:rPr>
          <w:i/>
          <w:szCs w:val="20"/>
          <w:lang w:eastAsia="ko-KR"/>
        </w:rPr>
      </w:pPr>
      <w:r w:rsidRPr="00A602C1">
        <w:rPr>
          <w:i/>
          <w:szCs w:val="20"/>
          <w:lang w:eastAsia="ko-KR"/>
        </w:rPr>
        <w:t xml:space="preserve">Only one SL BWP is (pre)configured for RRC idle or out of coverage NR V2X UEs in a carrier. </w:t>
      </w:r>
    </w:p>
    <w:p w14:paraId="03C5AA8A" w14:textId="77777777" w:rsidR="007270FF" w:rsidRPr="00A602C1" w:rsidRDefault="007270FF" w:rsidP="007270FF">
      <w:pPr>
        <w:numPr>
          <w:ilvl w:val="1"/>
          <w:numId w:val="28"/>
        </w:numPr>
        <w:spacing w:before="120" w:after="60"/>
        <w:jc w:val="both"/>
        <w:rPr>
          <w:i/>
          <w:szCs w:val="20"/>
          <w:lang w:eastAsia="ko-KR"/>
        </w:rPr>
      </w:pPr>
      <w:r w:rsidRPr="00A602C1">
        <w:rPr>
          <w:rFonts w:hint="eastAsia"/>
          <w:i/>
          <w:szCs w:val="20"/>
          <w:lang w:eastAsia="ko-KR"/>
        </w:rPr>
        <w:t xml:space="preserve">For RRC connected UEs, only one SL BWP is active in a carrier. No </w:t>
      </w:r>
      <w:proofErr w:type="spellStart"/>
      <w:r w:rsidRPr="00A602C1">
        <w:rPr>
          <w:i/>
          <w:szCs w:val="20"/>
          <w:lang w:eastAsia="ko-KR"/>
        </w:rPr>
        <w:t>signalling</w:t>
      </w:r>
      <w:proofErr w:type="spellEnd"/>
      <w:r w:rsidRPr="00A602C1">
        <w:rPr>
          <w:rFonts w:hint="eastAsia"/>
          <w:i/>
          <w:szCs w:val="20"/>
          <w:lang w:eastAsia="ko-KR"/>
        </w:rPr>
        <w:t xml:space="preserve"> is exchanged in sidelink for activation and </w:t>
      </w:r>
      <w:r w:rsidRPr="00A602C1">
        <w:rPr>
          <w:i/>
          <w:szCs w:val="20"/>
          <w:lang w:eastAsia="ko-KR"/>
        </w:rPr>
        <w:t>deactivation</w:t>
      </w:r>
      <w:r w:rsidRPr="00A602C1">
        <w:rPr>
          <w:rFonts w:hint="eastAsia"/>
          <w:i/>
          <w:szCs w:val="20"/>
          <w:lang w:eastAsia="ko-KR"/>
        </w:rPr>
        <w:t xml:space="preserve"> of SL BWP.</w:t>
      </w:r>
    </w:p>
    <w:p w14:paraId="512C1CDD" w14:textId="77777777" w:rsidR="007270FF" w:rsidRPr="00A602C1" w:rsidRDefault="007270FF" w:rsidP="007270FF">
      <w:pPr>
        <w:numPr>
          <w:ilvl w:val="2"/>
          <w:numId w:val="28"/>
        </w:numPr>
        <w:spacing w:before="120" w:after="60"/>
        <w:jc w:val="both"/>
        <w:rPr>
          <w:i/>
          <w:szCs w:val="20"/>
          <w:lang w:eastAsia="ko-KR"/>
        </w:rPr>
      </w:pPr>
      <w:r w:rsidRPr="00A602C1">
        <w:rPr>
          <w:i/>
          <w:szCs w:val="20"/>
          <w:highlight w:val="darkYellow"/>
          <w:lang w:eastAsia="ko-KR"/>
        </w:rPr>
        <w:t>Working assumption</w:t>
      </w:r>
      <w:r w:rsidRPr="00A602C1">
        <w:rPr>
          <w:i/>
          <w:szCs w:val="20"/>
          <w:lang w:eastAsia="ko-KR"/>
        </w:rPr>
        <w:t>: only one SL BWP is configured in a carrier for a NR V2X UE</w:t>
      </w:r>
    </w:p>
    <w:p w14:paraId="245C34FC" w14:textId="77777777" w:rsidR="007270FF" w:rsidRPr="00A602C1" w:rsidRDefault="007270FF" w:rsidP="007270FF">
      <w:pPr>
        <w:numPr>
          <w:ilvl w:val="3"/>
          <w:numId w:val="28"/>
        </w:numPr>
        <w:spacing w:before="120" w:after="60"/>
        <w:jc w:val="both"/>
        <w:rPr>
          <w:i/>
          <w:szCs w:val="20"/>
          <w:lang w:eastAsia="ko-KR"/>
        </w:rPr>
      </w:pPr>
      <w:r w:rsidRPr="00A602C1">
        <w:rPr>
          <w:i/>
          <w:szCs w:val="20"/>
          <w:lang w:eastAsia="ko-KR"/>
        </w:rPr>
        <w:t>Revisit in the next meeting if significant issues are found</w:t>
      </w:r>
    </w:p>
    <w:p w14:paraId="00697434" w14:textId="77777777" w:rsidR="007270FF" w:rsidRPr="00A602C1" w:rsidRDefault="007270FF" w:rsidP="007270FF">
      <w:pPr>
        <w:numPr>
          <w:ilvl w:val="1"/>
          <w:numId w:val="28"/>
        </w:numPr>
        <w:spacing w:before="120" w:after="60"/>
        <w:jc w:val="both"/>
        <w:rPr>
          <w:i/>
          <w:szCs w:val="20"/>
          <w:lang w:eastAsia="ko-KR"/>
        </w:rPr>
      </w:pPr>
      <w:r w:rsidRPr="00A602C1">
        <w:rPr>
          <w:i/>
          <w:szCs w:val="20"/>
          <w:lang w:eastAsia="ko-KR"/>
        </w:rPr>
        <w:t>N</w:t>
      </w:r>
      <w:r w:rsidRPr="00A602C1">
        <w:rPr>
          <w:rFonts w:hint="eastAsia"/>
          <w:i/>
          <w:szCs w:val="20"/>
          <w:lang w:eastAsia="ko-KR"/>
        </w:rPr>
        <w:t xml:space="preserve">umerology </w:t>
      </w:r>
      <w:r w:rsidRPr="00A602C1">
        <w:rPr>
          <w:i/>
          <w:szCs w:val="20"/>
          <w:lang w:eastAsia="ko-KR"/>
        </w:rPr>
        <w:t xml:space="preserve">is a part of SL BWP configuration. </w:t>
      </w:r>
    </w:p>
    <w:p w14:paraId="689B9B65" w14:textId="77777777" w:rsidR="007270FF" w:rsidRPr="00A602C1" w:rsidRDefault="007270FF" w:rsidP="007270FF">
      <w:pPr>
        <w:spacing w:before="120" w:after="60"/>
        <w:ind w:leftChars="200" w:left="400"/>
        <w:rPr>
          <w:i/>
          <w:szCs w:val="20"/>
          <w:lang w:val="x-none" w:eastAsia="ko-KR"/>
        </w:rPr>
      </w:pPr>
      <w:r w:rsidRPr="00A602C1">
        <w:rPr>
          <w:rFonts w:hint="eastAsia"/>
          <w:i/>
          <w:szCs w:val="20"/>
          <w:lang w:val="x-none" w:eastAsia="ko-KR"/>
        </w:rPr>
        <w:t xml:space="preserve">Note: This does not intend to make restriction in designing the sidelink aspects related to </w:t>
      </w:r>
      <w:r w:rsidRPr="00A602C1">
        <w:rPr>
          <w:i/>
          <w:szCs w:val="20"/>
          <w:lang w:eastAsia="ko-KR"/>
        </w:rPr>
        <w:t xml:space="preserve">SL </w:t>
      </w:r>
      <w:r w:rsidRPr="00A602C1">
        <w:rPr>
          <w:rFonts w:hint="eastAsia"/>
          <w:i/>
          <w:szCs w:val="20"/>
          <w:lang w:val="x-none" w:eastAsia="ko-KR"/>
        </w:rPr>
        <w:t>BWP.</w:t>
      </w:r>
    </w:p>
    <w:p w14:paraId="34A56DDA" w14:textId="77777777" w:rsidR="007270FF" w:rsidRPr="00A602C1" w:rsidRDefault="007270FF" w:rsidP="007270FF">
      <w:pPr>
        <w:spacing w:before="120" w:after="60"/>
        <w:ind w:leftChars="200" w:left="400"/>
        <w:rPr>
          <w:i/>
          <w:szCs w:val="20"/>
          <w:lang w:val="x-none" w:eastAsia="ko-KR"/>
        </w:rPr>
      </w:pPr>
      <w:r w:rsidRPr="00A602C1">
        <w:rPr>
          <w:rFonts w:hint="eastAsia"/>
          <w:i/>
          <w:szCs w:val="20"/>
          <w:lang w:val="x-none" w:eastAsia="ko-KR"/>
        </w:rPr>
        <w:t>Note: This does not preclude the possibility where a</w:t>
      </w:r>
      <w:r w:rsidRPr="00A602C1">
        <w:rPr>
          <w:i/>
          <w:szCs w:val="20"/>
          <w:lang w:eastAsia="ko-KR"/>
        </w:rPr>
        <w:t xml:space="preserve"> NR V2X</w:t>
      </w:r>
      <w:r w:rsidRPr="00A602C1">
        <w:rPr>
          <w:rFonts w:hint="eastAsia"/>
          <w:i/>
          <w:szCs w:val="20"/>
          <w:lang w:val="x-none" w:eastAsia="ko-KR"/>
        </w:rPr>
        <w:t xml:space="preserve"> UE uses a Tx RF bandwidth </w:t>
      </w:r>
      <w:r w:rsidRPr="00A602C1">
        <w:rPr>
          <w:i/>
          <w:szCs w:val="20"/>
          <w:lang w:eastAsia="ko-KR"/>
        </w:rPr>
        <w:t>the same as or different than</w:t>
      </w:r>
      <w:r w:rsidRPr="00A602C1">
        <w:rPr>
          <w:rFonts w:hint="eastAsia"/>
          <w:i/>
          <w:szCs w:val="20"/>
          <w:lang w:val="x-none" w:eastAsia="ko-KR"/>
        </w:rPr>
        <w:t xml:space="preserve"> the SL BWP.</w:t>
      </w:r>
    </w:p>
    <w:p w14:paraId="7C79F996" w14:textId="77777777" w:rsidR="007270FF" w:rsidRDefault="007270FF" w:rsidP="00425B55">
      <w:pPr>
        <w:pStyle w:val="a0"/>
        <w:rPr>
          <w:rFonts w:eastAsiaTheme="minorEastAsia"/>
          <w:lang w:val="x-none" w:eastAsia="zh-CN"/>
        </w:rPr>
      </w:pPr>
    </w:p>
    <w:p w14:paraId="40B64A50" w14:textId="4E3850F4" w:rsidR="00FC2002" w:rsidRDefault="00FC2002" w:rsidP="00425B55">
      <w:pPr>
        <w:pStyle w:val="a0"/>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Pr>
          <w:rFonts w:eastAsiaTheme="minorEastAsia"/>
          <w:lang w:val="x-none" w:eastAsia="zh-CN"/>
        </w:rPr>
        <w:t xml:space="preserve">the RRC idle and out of coverage NR V2X UE in a carrier, only one SL BWP is (pre-)configured. We propose that the SL BWP for RRC idle and out of coverage UEs are same. If not, it is hardly for them to communicate with each other. </w:t>
      </w:r>
    </w:p>
    <w:p w14:paraId="67FDBFF7" w14:textId="725AAD6A" w:rsidR="002E7BC8" w:rsidRPr="002E7BC8" w:rsidRDefault="002E7BC8" w:rsidP="00425B55">
      <w:pPr>
        <w:pStyle w:val="a0"/>
        <w:rPr>
          <w:rFonts w:eastAsiaTheme="minorEastAsia"/>
          <w:b/>
          <w:lang w:val="x-none" w:eastAsia="zh-CN"/>
        </w:rPr>
      </w:pPr>
      <w:r w:rsidRPr="002E7BC8">
        <w:rPr>
          <w:rFonts w:eastAsiaTheme="minorEastAsia"/>
          <w:b/>
          <w:lang w:val="x-none" w:eastAsia="zh-CN"/>
        </w:rPr>
        <w:t xml:space="preserve">Proposal </w:t>
      </w:r>
      <w:r w:rsidR="00A602C1">
        <w:rPr>
          <w:rFonts w:eastAsiaTheme="minorEastAsia"/>
          <w:b/>
          <w:lang w:val="x-none" w:eastAsia="zh-CN"/>
        </w:rPr>
        <w:t>20</w:t>
      </w:r>
      <w:r w:rsidRPr="002E7BC8">
        <w:rPr>
          <w:rFonts w:eastAsiaTheme="minorEastAsia"/>
          <w:b/>
          <w:lang w:val="x-none" w:eastAsia="zh-CN"/>
        </w:rPr>
        <w:t>: The same SL BWP is (pre-)configured to RRC idle and out of coverage NR-V2X UEs.</w:t>
      </w:r>
    </w:p>
    <w:p w14:paraId="40AFBE6C" w14:textId="1BF696B3" w:rsidR="007C2509" w:rsidRDefault="00FC2002" w:rsidP="00425B55">
      <w:pPr>
        <w:pStyle w:val="a0"/>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Pr>
          <w:rFonts w:eastAsiaTheme="minorEastAsia"/>
          <w:lang w:val="x-none" w:eastAsia="zh-CN"/>
        </w:rPr>
        <w:t xml:space="preserve">RRC connected UE, it was agreed that only one SL BWP is active in a carrier. </w:t>
      </w:r>
      <w:r w:rsidR="007C2509">
        <w:rPr>
          <w:rFonts w:eastAsiaTheme="minorEastAsia"/>
          <w:lang w:val="x-none" w:eastAsia="zh-CN"/>
        </w:rPr>
        <w:t>The working assumption is that only one SL BWP is configured in a carrier. While we think that it put</w:t>
      </w:r>
      <w:r w:rsidR="002E7BC8">
        <w:rPr>
          <w:rFonts w:eastAsiaTheme="minorEastAsia"/>
          <w:lang w:val="x-none" w:eastAsia="zh-CN"/>
        </w:rPr>
        <w:t>s</w:t>
      </w:r>
      <w:r w:rsidR="007C2509">
        <w:rPr>
          <w:rFonts w:eastAsiaTheme="minorEastAsia"/>
          <w:lang w:val="x-none" w:eastAsia="zh-CN"/>
        </w:rPr>
        <w:t xml:space="preserve"> too much limitation. One of the motivation to introduce BWP mechanism in NR Uu is that UE who has different UE capability can access to the system. It ca</w:t>
      </w:r>
      <w:r w:rsidR="002E7BC8">
        <w:rPr>
          <w:rFonts w:eastAsiaTheme="minorEastAsia"/>
          <w:lang w:val="x-none" w:eastAsia="zh-CN"/>
        </w:rPr>
        <w:t xml:space="preserve">n also be applied </w:t>
      </w:r>
      <w:r w:rsidR="007C2509">
        <w:rPr>
          <w:rFonts w:eastAsiaTheme="minorEastAsia"/>
          <w:lang w:val="x-none" w:eastAsia="zh-CN"/>
        </w:rPr>
        <w:t>to NR-V2X. If only one SL BWP is configured, then all of the NR-V2X UE will have the same BWP. The SL BWP configuration has to be limited to the UE who has the least UE capability. For example, if the bandwidth of the carrier is 100MHz, and one UE can only support 10MHz, the SL BWP configuration has to be limit to 10MHz. The rest resource will be waste</w:t>
      </w:r>
      <w:r w:rsidR="002E7BC8">
        <w:rPr>
          <w:rFonts w:eastAsiaTheme="minorEastAsia"/>
          <w:lang w:val="x-none" w:eastAsia="zh-CN"/>
        </w:rPr>
        <w:t>d</w:t>
      </w:r>
      <w:r w:rsidR="007C2509">
        <w:rPr>
          <w:rFonts w:eastAsiaTheme="minorEastAsia"/>
          <w:lang w:val="x-none" w:eastAsia="zh-CN"/>
        </w:rPr>
        <w:t>.</w:t>
      </w:r>
    </w:p>
    <w:p w14:paraId="61868006" w14:textId="6AABD321" w:rsidR="00FC2002" w:rsidRDefault="007C2509" w:rsidP="00425B55">
      <w:pPr>
        <w:pStyle w:val="a0"/>
        <w:rPr>
          <w:rFonts w:eastAsiaTheme="minorEastAsia"/>
          <w:lang w:val="x-none" w:eastAsia="zh-CN"/>
        </w:rPr>
      </w:pPr>
      <w:r>
        <w:rPr>
          <w:rFonts w:eastAsiaTheme="minorEastAsia"/>
          <w:lang w:val="x-none" w:eastAsia="zh-CN"/>
        </w:rPr>
        <w:t xml:space="preserve">We propose that multiple SL BWP can be configured for RRC connected UE. Which one can be activated depends on scenario. For example, gNB can configure two SL BWPs for the RRC connected UE, one is same as SL BWP for RRC idle UE, which can be limited to the UE who has the least UE capability. The other is a SL BWP which can be used specially for unicast. The former can be a subset of the latter BWP. If the UE </w:t>
      </w:r>
      <w:r w:rsidR="002E7BC8">
        <w:rPr>
          <w:rFonts w:eastAsiaTheme="minorEastAsia"/>
          <w:lang w:val="x-none" w:eastAsia="zh-CN"/>
        </w:rPr>
        <w:t xml:space="preserve">is </w:t>
      </w:r>
      <w:r>
        <w:rPr>
          <w:rFonts w:eastAsiaTheme="minorEastAsia"/>
          <w:lang w:val="x-none" w:eastAsia="zh-CN"/>
        </w:rPr>
        <w:t>only involved in broadcast, gNB can active the first BWP. If UE is involved in unicast, alternatively, gNB can activate the latter BWP so that it can have more resource to use.</w:t>
      </w:r>
    </w:p>
    <w:p w14:paraId="65B0198B" w14:textId="77E237BC" w:rsidR="007C2509" w:rsidRPr="007270FF" w:rsidRDefault="00EC2CB5" w:rsidP="00425B55">
      <w:pPr>
        <w:pStyle w:val="a0"/>
        <w:rPr>
          <w:rFonts w:eastAsiaTheme="minorEastAsia"/>
          <w:lang w:val="x-none" w:eastAsia="zh-CN"/>
        </w:rPr>
      </w:pPr>
      <w:r>
        <w:rPr>
          <w:rFonts w:eastAsiaTheme="minorEastAsia"/>
          <w:b/>
          <w:lang w:val="x-none" w:eastAsia="zh-CN"/>
        </w:rPr>
        <w:t xml:space="preserve">Observation </w:t>
      </w:r>
      <w:r w:rsidR="00A602C1">
        <w:rPr>
          <w:rFonts w:eastAsiaTheme="minorEastAsia"/>
          <w:b/>
          <w:lang w:val="x-none" w:eastAsia="zh-CN"/>
        </w:rPr>
        <w:t>1</w:t>
      </w:r>
      <w:r w:rsidR="007C2509" w:rsidRPr="007C2509">
        <w:rPr>
          <w:rFonts w:eastAsiaTheme="minorEastAsia"/>
          <w:b/>
          <w:lang w:val="x-none" w:eastAsia="zh-CN"/>
        </w:rPr>
        <w:t xml:space="preserve">: </w:t>
      </w:r>
      <w:r>
        <w:rPr>
          <w:rFonts w:eastAsiaTheme="minorEastAsia"/>
          <w:b/>
          <w:lang w:val="x-none" w:eastAsia="zh-CN"/>
        </w:rPr>
        <w:t xml:space="preserve">For RRC connected UE, it is not resource efficient if </w:t>
      </w:r>
      <w:r w:rsidRPr="00EC2CB5">
        <w:rPr>
          <w:rFonts w:eastAsiaTheme="minorEastAsia"/>
          <w:b/>
          <w:lang w:val="x-none" w:eastAsia="zh-CN"/>
        </w:rPr>
        <w:t>only one SL BWP is configured in a carrier for a NR V2X UE</w:t>
      </w:r>
      <w:r w:rsidR="007C2509" w:rsidRPr="007C2509">
        <w:rPr>
          <w:rFonts w:eastAsiaTheme="minorEastAsia"/>
          <w:b/>
          <w:lang w:val="x-none" w:eastAsia="zh-CN"/>
        </w:rPr>
        <w:t>.</w:t>
      </w:r>
    </w:p>
    <w:p w14:paraId="22EA22BE" w14:textId="69EBE0BE" w:rsidR="00B44780" w:rsidRPr="00B44780" w:rsidRDefault="00B44780" w:rsidP="00B44780">
      <w:pPr>
        <w:pStyle w:val="1"/>
      </w:pPr>
      <w:r w:rsidRPr="00B44780">
        <w:rPr>
          <w:rFonts w:hint="eastAsia"/>
        </w:rPr>
        <w:t xml:space="preserve">Resource pool </w:t>
      </w:r>
      <w:r>
        <w:t xml:space="preserve">configuration </w:t>
      </w:r>
      <w:r w:rsidRPr="00B44780">
        <w:t>on SL</w:t>
      </w:r>
    </w:p>
    <w:p w14:paraId="659FE154" w14:textId="534D9C23" w:rsidR="00B44780" w:rsidRDefault="00B44780" w:rsidP="00425B55">
      <w:pPr>
        <w:pStyle w:val="a0"/>
        <w:rPr>
          <w:rFonts w:eastAsiaTheme="minorEastAsia"/>
          <w:szCs w:val="20"/>
          <w:lang w:eastAsia="zh-CN"/>
        </w:rPr>
      </w:pPr>
      <w:r>
        <w:rPr>
          <w:rFonts w:eastAsiaTheme="minorEastAsia"/>
          <w:szCs w:val="20"/>
          <w:lang w:eastAsia="zh-CN"/>
        </w:rPr>
        <w:t>It was agreed that resource pool configuration is within SL BWP and follows the same numerology as the SL BWP</w:t>
      </w:r>
      <w:r w:rsidR="000E0AC0">
        <w:rPr>
          <w:rFonts w:eastAsiaTheme="minorEastAsia"/>
          <w:szCs w:val="20"/>
          <w:lang w:eastAsia="zh-CN"/>
        </w:rPr>
        <w:t xml:space="preserve"> [</w:t>
      </w:r>
      <w:r w:rsidR="002E7BC8">
        <w:rPr>
          <w:rFonts w:eastAsiaTheme="minorEastAsia"/>
          <w:szCs w:val="20"/>
          <w:lang w:eastAsia="zh-CN"/>
        </w:rPr>
        <w:t>5</w:t>
      </w:r>
      <w:r w:rsidR="000E0AC0">
        <w:rPr>
          <w:rFonts w:eastAsiaTheme="minorEastAsia"/>
          <w:szCs w:val="20"/>
          <w:lang w:eastAsia="zh-CN"/>
        </w:rPr>
        <w:t>]</w:t>
      </w:r>
      <w:r>
        <w:rPr>
          <w:rFonts w:eastAsiaTheme="minorEastAsia"/>
          <w:szCs w:val="20"/>
          <w:lang w:eastAsia="zh-CN"/>
        </w:rPr>
        <w:t>. Within a SL BWP, multiple resource pool</w:t>
      </w:r>
      <w:r w:rsidR="009B2DB8">
        <w:rPr>
          <w:rFonts w:eastAsiaTheme="minorEastAsia"/>
          <w:szCs w:val="20"/>
          <w:lang w:eastAsia="zh-CN"/>
        </w:rPr>
        <w:t>s</w:t>
      </w:r>
      <w:r>
        <w:rPr>
          <w:rFonts w:eastAsiaTheme="minorEastAsia"/>
          <w:szCs w:val="20"/>
          <w:lang w:eastAsia="zh-CN"/>
        </w:rPr>
        <w:t xml:space="preserve"> can be configured. </w:t>
      </w:r>
    </w:p>
    <w:p w14:paraId="76D68941" w14:textId="27B4A036" w:rsidR="009B2DB8" w:rsidRPr="00F634FF" w:rsidRDefault="009B2DB8" w:rsidP="00425B55">
      <w:pPr>
        <w:pStyle w:val="a0"/>
        <w:rPr>
          <w:rFonts w:eastAsiaTheme="minorEastAsia"/>
          <w:b/>
          <w:szCs w:val="20"/>
          <w:lang w:eastAsia="zh-CN"/>
        </w:rPr>
      </w:pPr>
      <w:r w:rsidRPr="00F634FF">
        <w:rPr>
          <w:rFonts w:eastAsiaTheme="minorEastAsia"/>
          <w:b/>
          <w:szCs w:val="20"/>
          <w:lang w:eastAsia="zh-CN"/>
        </w:rPr>
        <w:t xml:space="preserve">Proposal </w:t>
      </w:r>
      <w:r w:rsidR="0036799D">
        <w:rPr>
          <w:rFonts w:eastAsiaTheme="minorEastAsia"/>
          <w:b/>
          <w:szCs w:val="20"/>
          <w:lang w:eastAsia="zh-CN"/>
        </w:rPr>
        <w:t>2</w:t>
      </w:r>
      <w:r w:rsidR="008C6C69">
        <w:rPr>
          <w:rFonts w:eastAsiaTheme="minorEastAsia"/>
          <w:b/>
          <w:szCs w:val="20"/>
          <w:lang w:eastAsia="zh-CN"/>
        </w:rPr>
        <w:t>1</w:t>
      </w:r>
      <w:r w:rsidRPr="00F634FF">
        <w:rPr>
          <w:rFonts w:eastAsiaTheme="minorEastAsia"/>
          <w:b/>
          <w:szCs w:val="20"/>
          <w:lang w:eastAsia="zh-CN"/>
        </w:rPr>
        <w:t>: Multiple resource pools can be configured within a SL BWP</w:t>
      </w:r>
      <w:r w:rsidR="000E0AC0">
        <w:rPr>
          <w:rFonts w:eastAsiaTheme="minorEastAsia"/>
          <w:b/>
          <w:szCs w:val="20"/>
          <w:lang w:eastAsia="zh-CN"/>
        </w:rPr>
        <w:t xml:space="preserve"> in NR-V2X</w:t>
      </w:r>
      <w:r w:rsidRPr="00F634FF">
        <w:rPr>
          <w:rFonts w:eastAsiaTheme="minorEastAsia"/>
          <w:b/>
          <w:szCs w:val="20"/>
          <w:lang w:eastAsia="zh-CN"/>
        </w:rPr>
        <w:t>.</w:t>
      </w:r>
    </w:p>
    <w:p w14:paraId="1F5C84EA" w14:textId="5ACABF8E" w:rsidR="009B2DB8" w:rsidRDefault="009B2DB8" w:rsidP="00425B55">
      <w:pPr>
        <w:pStyle w:val="a0"/>
        <w:rPr>
          <w:rFonts w:eastAsiaTheme="minorEastAsia"/>
          <w:szCs w:val="20"/>
          <w:lang w:eastAsia="zh-CN"/>
        </w:rPr>
      </w:pPr>
      <w:r>
        <w:rPr>
          <w:rFonts w:eastAsiaTheme="minorEastAsia"/>
          <w:szCs w:val="20"/>
          <w:lang w:eastAsia="zh-CN"/>
        </w:rPr>
        <w:t>It was agreed that the resource pool consists of non-</w:t>
      </w:r>
      <w:r w:rsidR="008C6C69" w:rsidRPr="004E0A7D">
        <w:rPr>
          <w:rFonts w:hint="eastAsia"/>
          <w:szCs w:val="20"/>
          <w:lang w:eastAsia="ko-KR"/>
        </w:rPr>
        <w:t xml:space="preserve">contiguous </w:t>
      </w:r>
      <w:r>
        <w:rPr>
          <w:rFonts w:eastAsiaTheme="minorEastAsia"/>
          <w:szCs w:val="20"/>
          <w:lang w:eastAsia="zh-CN"/>
        </w:rPr>
        <w:t>time resources. The granularity of time domain resource needs FFS</w:t>
      </w:r>
      <w:r w:rsidR="00F634FF">
        <w:rPr>
          <w:rFonts w:eastAsiaTheme="minorEastAsia"/>
          <w:szCs w:val="20"/>
          <w:lang w:eastAsia="zh-CN"/>
        </w:rPr>
        <w:t xml:space="preserve"> [</w:t>
      </w:r>
      <w:r w:rsidR="008C6C69">
        <w:rPr>
          <w:rFonts w:eastAsiaTheme="minorEastAsia"/>
          <w:szCs w:val="20"/>
          <w:lang w:eastAsia="zh-CN"/>
        </w:rPr>
        <w:t>2</w:t>
      </w:r>
      <w:r w:rsidR="00F634FF">
        <w:rPr>
          <w:rFonts w:eastAsiaTheme="minorEastAsia"/>
          <w:szCs w:val="20"/>
          <w:lang w:eastAsia="zh-CN"/>
        </w:rPr>
        <w:t>]</w:t>
      </w:r>
      <w:r>
        <w:rPr>
          <w:rFonts w:eastAsiaTheme="minorEastAsia"/>
          <w:szCs w:val="20"/>
          <w:lang w:eastAsia="zh-CN"/>
        </w:rPr>
        <w:t xml:space="preserve">. NR-V2X can be deployed on either shared carrier or dedicated carrier. If NR-V2X is deployed on dedicated carrier, the granularity of time domain resource can be based on slot. If NR-V2X is deployed on shared carrier, only </w:t>
      </w:r>
      <w:r w:rsidR="001C61F1">
        <w:rPr>
          <w:rFonts w:eastAsiaTheme="minorEastAsia"/>
          <w:szCs w:val="20"/>
          <w:lang w:eastAsia="zh-CN"/>
        </w:rPr>
        <w:t>partial</w:t>
      </w:r>
      <w:r>
        <w:rPr>
          <w:rFonts w:eastAsiaTheme="minorEastAsia"/>
          <w:szCs w:val="20"/>
          <w:lang w:eastAsia="zh-CN"/>
        </w:rPr>
        <w:t xml:space="preserve"> symbols</w:t>
      </w:r>
      <w:r w:rsidR="008C6C69">
        <w:rPr>
          <w:rFonts w:eastAsiaTheme="minorEastAsia"/>
          <w:szCs w:val="20"/>
          <w:lang w:eastAsia="zh-CN"/>
        </w:rPr>
        <w:t xml:space="preserve"> (such as UL symbols)</w:t>
      </w:r>
      <w:r>
        <w:rPr>
          <w:rFonts w:eastAsiaTheme="minorEastAsia"/>
          <w:szCs w:val="20"/>
          <w:lang w:eastAsia="zh-CN"/>
        </w:rPr>
        <w:t xml:space="preserve"> can be used for SL. Considering the flexible slot format of Uu slot, the granularity of </w:t>
      </w:r>
      <w:r w:rsidR="00773E87">
        <w:rPr>
          <w:rFonts w:eastAsiaTheme="minorEastAsia"/>
          <w:szCs w:val="20"/>
          <w:lang w:eastAsia="zh-CN"/>
        </w:rPr>
        <w:t xml:space="preserve">resource pool in </w:t>
      </w:r>
      <w:r>
        <w:rPr>
          <w:rFonts w:eastAsiaTheme="minorEastAsia"/>
          <w:szCs w:val="20"/>
          <w:lang w:eastAsia="zh-CN"/>
        </w:rPr>
        <w:t>time domain can be based on symbol</w:t>
      </w:r>
      <w:r w:rsidR="00773E87">
        <w:rPr>
          <w:rFonts w:eastAsiaTheme="minorEastAsia"/>
          <w:szCs w:val="20"/>
          <w:lang w:eastAsia="zh-CN"/>
        </w:rPr>
        <w:t xml:space="preserve"> level</w:t>
      </w:r>
      <w:r>
        <w:rPr>
          <w:rFonts w:eastAsiaTheme="minorEastAsia"/>
          <w:szCs w:val="20"/>
          <w:lang w:eastAsia="zh-CN"/>
        </w:rPr>
        <w:t>.</w:t>
      </w:r>
    </w:p>
    <w:p w14:paraId="009CF8E4" w14:textId="72FEB7DB" w:rsidR="009B2DB8" w:rsidRDefault="009B2DB8" w:rsidP="00425B55">
      <w:pPr>
        <w:pStyle w:val="a0"/>
        <w:rPr>
          <w:rFonts w:eastAsiaTheme="minorEastAsia"/>
          <w:b/>
          <w:szCs w:val="20"/>
          <w:lang w:eastAsia="zh-CN"/>
        </w:rPr>
      </w:pPr>
      <w:r w:rsidRPr="009B2DB8">
        <w:rPr>
          <w:rFonts w:eastAsiaTheme="minorEastAsia"/>
          <w:b/>
          <w:szCs w:val="20"/>
          <w:lang w:eastAsia="zh-CN"/>
        </w:rPr>
        <w:t xml:space="preserve">Proposal </w:t>
      </w:r>
      <w:r w:rsidR="0036799D">
        <w:rPr>
          <w:rFonts w:eastAsiaTheme="minorEastAsia"/>
          <w:b/>
          <w:szCs w:val="20"/>
          <w:lang w:eastAsia="zh-CN"/>
        </w:rPr>
        <w:t>2</w:t>
      </w:r>
      <w:r w:rsidR="008C6C69">
        <w:rPr>
          <w:rFonts w:eastAsiaTheme="minorEastAsia"/>
          <w:b/>
          <w:szCs w:val="20"/>
          <w:lang w:eastAsia="zh-CN"/>
        </w:rPr>
        <w:t>2</w:t>
      </w:r>
      <w:r w:rsidRPr="009B2DB8">
        <w:rPr>
          <w:rFonts w:eastAsiaTheme="minorEastAsia"/>
          <w:b/>
          <w:szCs w:val="20"/>
          <w:lang w:eastAsia="zh-CN"/>
        </w:rPr>
        <w:t xml:space="preserve">: </w:t>
      </w:r>
      <w:r w:rsidR="007162F9">
        <w:rPr>
          <w:rFonts w:eastAsiaTheme="minorEastAsia"/>
          <w:b/>
          <w:szCs w:val="20"/>
          <w:lang w:eastAsia="zh-CN"/>
        </w:rPr>
        <w:t>T</w:t>
      </w:r>
      <w:r w:rsidRPr="009B2DB8">
        <w:rPr>
          <w:rFonts w:eastAsiaTheme="minorEastAsia"/>
          <w:b/>
          <w:szCs w:val="20"/>
          <w:lang w:eastAsia="zh-CN"/>
        </w:rPr>
        <w:t xml:space="preserve">he granularity of </w:t>
      </w:r>
      <w:r w:rsidR="00773E87" w:rsidRPr="00773E87">
        <w:rPr>
          <w:rFonts w:eastAsiaTheme="minorEastAsia"/>
          <w:b/>
          <w:szCs w:val="20"/>
          <w:lang w:eastAsia="zh-CN"/>
        </w:rPr>
        <w:t>resource pool in time domain</w:t>
      </w:r>
      <w:r w:rsidRPr="009B2DB8">
        <w:rPr>
          <w:rFonts w:eastAsiaTheme="minorEastAsia"/>
          <w:b/>
          <w:szCs w:val="20"/>
          <w:lang w:eastAsia="zh-CN"/>
        </w:rPr>
        <w:t xml:space="preserve"> can be based on slot </w:t>
      </w:r>
      <w:r w:rsidR="00773E87">
        <w:rPr>
          <w:rFonts w:eastAsiaTheme="minorEastAsia"/>
          <w:b/>
          <w:szCs w:val="20"/>
          <w:lang w:eastAsia="zh-CN"/>
        </w:rPr>
        <w:t xml:space="preserve">level </w:t>
      </w:r>
      <w:r>
        <w:rPr>
          <w:rFonts w:eastAsiaTheme="minorEastAsia"/>
          <w:b/>
          <w:szCs w:val="20"/>
          <w:lang w:eastAsia="zh-CN"/>
        </w:rPr>
        <w:t>if</w:t>
      </w:r>
      <w:r w:rsidRPr="009B2DB8">
        <w:rPr>
          <w:rFonts w:eastAsiaTheme="minorEastAsia"/>
          <w:b/>
          <w:szCs w:val="20"/>
          <w:lang w:eastAsia="zh-CN"/>
        </w:rPr>
        <w:t xml:space="preserve"> NR-V2X is deployed on dedicated carrier</w:t>
      </w:r>
      <w:r>
        <w:rPr>
          <w:rFonts w:eastAsiaTheme="minorEastAsia"/>
          <w:b/>
          <w:szCs w:val="20"/>
          <w:lang w:eastAsia="zh-CN"/>
        </w:rPr>
        <w:t xml:space="preserve">, and symbol </w:t>
      </w:r>
      <w:r w:rsidR="00773E87">
        <w:rPr>
          <w:rFonts w:eastAsiaTheme="minorEastAsia"/>
          <w:b/>
          <w:szCs w:val="20"/>
          <w:lang w:eastAsia="zh-CN"/>
        </w:rPr>
        <w:t xml:space="preserve">level </w:t>
      </w:r>
      <w:r>
        <w:rPr>
          <w:rFonts w:eastAsiaTheme="minorEastAsia"/>
          <w:b/>
          <w:szCs w:val="20"/>
          <w:lang w:eastAsia="zh-CN"/>
        </w:rPr>
        <w:t xml:space="preserve">if deployed on </w:t>
      </w:r>
      <w:r w:rsidRPr="009B2DB8">
        <w:rPr>
          <w:rFonts w:eastAsiaTheme="minorEastAsia"/>
          <w:b/>
          <w:szCs w:val="20"/>
          <w:lang w:eastAsia="zh-CN"/>
        </w:rPr>
        <w:t xml:space="preserve">shared carrier. </w:t>
      </w:r>
    </w:p>
    <w:p w14:paraId="1B6C6C6D" w14:textId="1DFDFEB9" w:rsidR="009B2DB8" w:rsidRDefault="009B2DB8" w:rsidP="00425B55">
      <w:pPr>
        <w:pStyle w:val="a0"/>
        <w:rPr>
          <w:rFonts w:eastAsiaTheme="minorEastAsia"/>
          <w:szCs w:val="20"/>
          <w:lang w:eastAsia="zh-CN"/>
        </w:rPr>
      </w:pPr>
      <w:r w:rsidRPr="009B2DB8">
        <w:rPr>
          <w:rFonts w:eastAsiaTheme="minorEastAsia"/>
          <w:szCs w:val="20"/>
          <w:lang w:eastAsia="zh-CN"/>
        </w:rPr>
        <w:t xml:space="preserve">In Rel-12 LTE-D2D, the resource pool configuration in frequency domain consists of three parameters: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-number,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-start,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-end. Then the frequency range of the resource pool includes the following PRB ranges: </w:t>
      </w:r>
      <w:r w:rsidRPr="009B2DB8">
        <w:rPr>
          <w:rFonts w:eastAsiaTheme="minorEastAsia"/>
          <w:szCs w:val="20"/>
          <w:lang w:eastAsia="zh-CN"/>
        </w:rPr>
        <w:lastRenderedPageBreak/>
        <w:t>[</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-start,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-start + </w:t>
      </w:r>
      <w:proofErr w:type="spellStart"/>
      <w:r w:rsidRPr="009B2DB8">
        <w:rPr>
          <w:rFonts w:eastAsiaTheme="minorEastAsia"/>
          <w:szCs w:val="20"/>
          <w:lang w:eastAsia="zh-CN"/>
        </w:rPr>
        <w:t>prb</w:t>
      </w:r>
      <w:proofErr w:type="spellEnd"/>
      <w:r w:rsidRPr="009B2DB8">
        <w:rPr>
          <w:rFonts w:eastAsiaTheme="minorEastAsia"/>
          <w:szCs w:val="20"/>
          <w:lang w:eastAsia="zh-CN"/>
        </w:rPr>
        <w:t>-number - 1] and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-end –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-number + 1,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-end]. If there is no overlap between these two PRB ranges, the resource pool will consist </w:t>
      </w:r>
      <w:r>
        <w:rPr>
          <w:rFonts w:eastAsiaTheme="minorEastAsia"/>
          <w:szCs w:val="20"/>
          <w:lang w:eastAsia="zh-CN"/>
        </w:rPr>
        <w:t xml:space="preserve">of </w:t>
      </w:r>
      <w:r w:rsidRPr="009B2DB8">
        <w:rPr>
          <w:rFonts w:eastAsiaTheme="minorEastAsia"/>
          <w:szCs w:val="20"/>
          <w:lang w:eastAsia="zh-CN"/>
        </w:rPr>
        <w:t xml:space="preserve">non-continuous PRBs. </w:t>
      </w:r>
    </w:p>
    <w:p w14:paraId="3421B18F" w14:textId="313E8F75" w:rsidR="009B2DB8" w:rsidRDefault="009B2DB8" w:rsidP="00425B55">
      <w:pPr>
        <w:pStyle w:val="a0"/>
        <w:rPr>
          <w:rFonts w:eastAsiaTheme="minorEastAsia"/>
          <w:szCs w:val="20"/>
          <w:lang w:eastAsia="zh-CN"/>
        </w:rPr>
      </w:pPr>
      <w:r>
        <w:rPr>
          <w:rFonts w:eastAsiaTheme="minorEastAsia"/>
          <w:szCs w:val="20"/>
          <w:lang w:eastAsia="zh-CN"/>
        </w:rPr>
        <w:t>In NR-V2X, the resource allocation is more flexible. Considering the following cases, the resource pool in frequency domain can consist of non-continuous PRBs</w:t>
      </w:r>
    </w:p>
    <w:p w14:paraId="48125292" w14:textId="266CC8A6" w:rsidR="009B2DB8" w:rsidRDefault="009B2DB8" w:rsidP="009B2DB8">
      <w:pPr>
        <w:pStyle w:val="a0"/>
        <w:numPr>
          <w:ilvl w:val="0"/>
          <w:numId w:val="35"/>
        </w:numPr>
        <w:rPr>
          <w:rFonts w:eastAsiaTheme="minorEastAsia"/>
          <w:szCs w:val="20"/>
          <w:lang w:eastAsia="zh-CN"/>
        </w:rPr>
      </w:pPr>
      <w:r>
        <w:rPr>
          <w:rFonts w:eastAsiaTheme="minorEastAsia" w:hint="eastAsia"/>
          <w:szCs w:val="20"/>
          <w:lang w:eastAsia="zh-CN"/>
        </w:rPr>
        <w:t xml:space="preserve">SL is deployed on FR2. </w:t>
      </w:r>
      <w:r>
        <w:rPr>
          <w:rFonts w:eastAsiaTheme="minorEastAsia"/>
          <w:szCs w:val="20"/>
          <w:lang w:eastAsia="zh-CN"/>
        </w:rPr>
        <w:t xml:space="preserve">The bandwidth of FR2 is very large, for example up to 400 </w:t>
      </w:r>
      <w:proofErr w:type="spellStart"/>
      <w:r>
        <w:rPr>
          <w:rFonts w:eastAsiaTheme="minorEastAsia"/>
          <w:szCs w:val="20"/>
          <w:lang w:eastAsia="zh-CN"/>
        </w:rPr>
        <w:t>MHz.</w:t>
      </w:r>
      <w:proofErr w:type="spellEnd"/>
      <w:r>
        <w:rPr>
          <w:rFonts w:eastAsiaTheme="minorEastAsia"/>
          <w:szCs w:val="20"/>
          <w:lang w:eastAsia="zh-CN"/>
        </w:rPr>
        <w:t xml:space="preserve"> At a given time the transmission of S-SSB and PSSCH can be </w:t>
      </w:r>
      <w:proofErr w:type="spellStart"/>
      <w:r>
        <w:rPr>
          <w:rFonts w:eastAsiaTheme="minorEastAsia"/>
          <w:szCs w:val="20"/>
          <w:lang w:eastAsia="zh-CN"/>
        </w:rPr>
        <w:t>FDMed</w:t>
      </w:r>
      <w:proofErr w:type="spellEnd"/>
      <w:r>
        <w:rPr>
          <w:rFonts w:eastAsiaTheme="minorEastAsia"/>
          <w:szCs w:val="20"/>
          <w:lang w:eastAsia="zh-CN"/>
        </w:rPr>
        <w:t xml:space="preserve"> to improve resource efficiency. In that case, the resource pool configuration, which should exclude the resource for S-SSB, can consist of non-continuous PRBs.</w:t>
      </w:r>
    </w:p>
    <w:p w14:paraId="45E612D1" w14:textId="33FA4EDD" w:rsidR="009B2DB8" w:rsidRDefault="009B2DB8" w:rsidP="009B2DB8">
      <w:pPr>
        <w:pStyle w:val="a0"/>
        <w:numPr>
          <w:ilvl w:val="0"/>
          <w:numId w:val="35"/>
        </w:numPr>
        <w:rPr>
          <w:rFonts w:eastAsiaTheme="minorEastAsia"/>
          <w:szCs w:val="20"/>
          <w:lang w:eastAsia="zh-CN"/>
        </w:rPr>
      </w:pPr>
      <w:r>
        <w:rPr>
          <w:rFonts w:eastAsiaTheme="minorEastAsia"/>
          <w:szCs w:val="20"/>
          <w:lang w:eastAsia="zh-CN"/>
        </w:rPr>
        <w:t xml:space="preserve">SL is deployed on shared carrier. </w:t>
      </w:r>
      <w:r w:rsidR="00773E87">
        <w:rPr>
          <w:rFonts w:eastAsiaTheme="minorEastAsia"/>
          <w:szCs w:val="20"/>
          <w:lang w:eastAsia="zh-CN"/>
        </w:rPr>
        <w:t>CP-OFDM is supported in SL and UL which is benefit for flexible resource allocation</w:t>
      </w:r>
      <w:r>
        <w:rPr>
          <w:rFonts w:eastAsiaTheme="minorEastAsia"/>
          <w:szCs w:val="20"/>
          <w:lang w:eastAsia="zh-CN"/>
        </w:rPr>
        <w:t xml:space="preserve">. If the resource pool is configured on UL symbols and covers the resource </w:t>
      </w:r>
      <w:r w:rsidR="00773E87">
        <w:rPr>
          <w:rFonts w:eastAsiaTheme="minorEastAsia"/>
          <w:szCs w:val="20"/>
          <w:lang w:eastAsia="zh-CN"/>
        </w:rPr>
        <w:t>which is reserved or allocated for UL, such as for RACH, the res</w:t>
      </w:r>
      <w:r>
        <w:rPr>
          <w:rFonts w:eastAsiaTheme="minorEastAsia"/>
          <w:szCs w:val="20"/>
          <w:lang w:eastAsia="zh-CN"/>
        </w:rPr>
        <w:t>ource should be exclude from the resource pool. Then the resource pool will consist of non-continuous PRBs.</w:t>
      </w:r>
    </w:p>
    <w:p w14:paraId="3E382007" w14:textId="270A90BB" w:rsidR="009B2DB8" w:rsidRDefault="009B2DB8" w:rsidP="009B2DB8">
      <w:pPr>
        <w:pStyle w:val="a0"/>
        <w:rPr>
          <w:b/>
          <w:szCs w:val="20"/>
          <w:lang w:eastAsia="ko-KR"/>
        </w:rPr>
      </w:pPr>
      <w:r w:rsidRPr="009B2DB8">
        <w:rPr>
          <w:rFonts w:eastAsiaTheme="minorEastAsia"/>
          <w:b/>
          <w:szCs w:val="20"/>
          <w:lang w:eastAsia="zh-CN"/>
        </w:rPr>
        <w:t xml:space="preserve">Proposal </w:t>
      </w:r>
      <w:r w:rsidR="0036799D">
        <w:rPr>
          <w:rFonts w:eastAsiaTheme="minorEastAsia"/>
          <w:b/>
          <w:szCs w:val="20"/>
          <w:lang w:eastAsia="zh-CN"/>
        </w:rPr>
        <w:t>2</w:t>
      </w:r>
      <w:r w:rsidR="008C6C69">
        <w:rPr>
          <w:rFonts w:eastAsiaTheme="minorEastAsia"/>
          <w:b/>
          <w:szCs w:val="20"/>
          <w:lang w:eastAsia="zh-CN"/>
        </w:rPr>
        <w:t>3</w:t>
      </w:r>
      <w:r w:rsidRPr="009B2DB8">
        <w:rPr>
          <w:rFonts w:eastAsiaTheme="minorEastAsia"/>
          <w:b/>
          <w:szCs w:val="20"/>
          <w:lang w:eastAsia="zh-CN"/>
        </w:rPr>
        <w:t xml:space="preserve">: </w:t>
      </w:r>
      <w:r w:rsidRPr="009B2DB8">
        <w:rPr>
          <w:b/>
          <w:szCs w:val="20"/>
          <w:lang w:eastAsia="ko-KR"/>
        </w:rPr>
        <w:t xml:space="preserve">The resource pool can consist of non-contiguous </w:t>
      </w:r>
      <w:r w:rsidRPr="009B2DB8">
        <w:rPr>
          <w:rFonts w:hint="eastAsia"/>
          <w:b/>
          <w:szCs w:val="20"/>
          <w:lang w:eastAsia="ko-KR"/>
        </w:rPr>
        <w:t>P</w:t>
      </w:r>
      <w:r w:rsidRPr="009B2DB8">
        <w:rPr>
          <w:b/>
          <w:szCs w:val="20"/>
          <w:lang w:eastAsia="ko-KR"/>
        </w:rPr>
        <w:t>RBs</w:t>
      </w:r>
      <w:r w:rsidR="000E0AC0">
        <w:rPr>
          <w:b/>
          <w:szCs w:val="20"/>
          <w:lang w:eastAsia="ko-KR"/>
        </w:rPr>
        <w:t>.</w:t>
      </w:r>
    </w:p>
    <w:p w14:paraId="230B4849" w14:textId="6AB35363" w:rsidR="000E0AC0" w:rsidRDefault="000E0AC0" w:rsidP="009B2DB8">
      <w:pPr>
        <w:pStyle w:val="a0"/>
        <w:rPr>
          <w:b/>
          <w:szCs w:val="20"/>
          <w:lang w:eastAsia="ko-KR"/>
        </w:rPr>
      </w:pPr>
      <w:r>
        <w:rPr>
          <w:b/>
          <w:szCs w:val="20"/>
          <w:lang w:eastAsia="ko-KR"/>
        </w:rPr>
        <w:t xml:space="preserve">Proposal </w:t>
      </w:r>
      <w:r w:rsidR="0036799D">
        <w:rPr>
          <w:b/>
          <w:szCs w:val="20"/>
          <w:lang w:eastAsia="ko-KR"/>
        </w:rPr>
        <w:t>2</w:t>
      </w:r>
      <w:r w:rsidR="008C6C69">
        <w:rPr>
          <w:b/>
          <w:szCs w:val="20"/>
          <w:lang w:eastAsia="ko-KR"/>
        </w:rPr>
        <w:t>4</w:t>
      </w:r>
      <w:r>
        <w:rPr>
          <w:b/>
          <w:szCs w:val="20"/>
          <w:lang w:eastAsia="ko-KR"/>
        </w:rPr>
        <w:t>: The resource pool configuration in frequency domain is sub-channel based</w:t>
      </w:r>
    </w:p>
    <w:p w14:paraId="093796B0" w14:textId="18559773" w:rsidR="000E0AC0" w:rsidRDefault="000E0AC0" w:rsidP="009B2DB8">
      <w:pPr>
        <w:pStyle w:val="a0"/>
        <w:rPr>
          <w:szCs w:val="20"/>
          <w:lang w:eastAsia="ko-KR"/>
        </w:rPr>
      </w:pPr>
      <w:r w:rsidRPr="000E0AC0">
        <w:rPr>
          <w:szCs w:val="20"/>
          <w:lang w:eastAsia="ko-KR"/>
        </w:rPr>
        <w:t>For PSCCH and PSSCH multiplexing option 3, PSCCH is combined into the associated PSSCH transmission resource. Then for the resource pool configuration, the sub-channel size of PSCCH and PSSCH should be the same</w:t>
      </w:r>
      <w:r>
        <w:rPr>
          <w:szCs w:val="20"/>
          <w:lang w:eastAsia="ko-KR"/>
        </w:rPr>
        <w:t xml:space="preserve">. Furthermore, the sub-channel size of PSFCH is the same as the associated PSSCH. </w:t>
      </w:r>
    </w:p>
    <w:p w14:paraId="269FDF9C" w14:textId="2D5D93ED" w:rsidR="000E0AC0" w:rsidRPr="00E3219E" w:rsidRDefault="000E0AC0" w:rsidP="009B2DB8">
      <w:pPr>
        <w:pStyle w:val="a0"/>
        <w:rPr>
          <w:b/>
          <w:szCs w:val="20"/>
          <w:lang w:eastAsia="ko-KR"/>
        </w:rPr>
      </w:pPr>
      <w:r w:rsidRPr="00E3219E">
        <w:rPr>
          <w:b/>
          <w:szCs w:val="20"/>
          <w:lang w:eastAsia="ko-KR"/>
        </w:rPr>
        <w:t xml:space="preserve">Proposal </w:t>
      </w:r>
      <w:r w:rsidR="0036799D">
        <w:rPr>
          <w:b/>
          <w:szCs w:val="20"/>
          <w:lang w:eastAsia="ko-KR"/>
        </w:rPr>
        <w:t>2</w:t>
      </w:r>
      <w:r w:rsidR="008C6C69">
        <w:rPr>
          <w:b/>
          <w:szCs w:val="20"/>
          <w:lang w:eastAsia="ko-KR"/>
        </w:rPr>
        <w:t>5</w:t>
      </w:r>
      <w:r w:rsidRPr="00E3219E">
        <w:rPr>
          <w:b/>
          <w:szCs w:val="20"/>
          <w:lang w:eastAsia="ko-KR"/>
        </w:rPr>
        <w:t>: The same sub-channel size is configured for PSCCH, PSSCH and PSFCH resource pool</w:t>
      </w:r>
    </w:p>
    <w:p w14:paraId="7B73C2F6" w14:textId="77777777" w:rsidR="000E0AC0" w:rsidRPr="009B2DB8" w:rsidRDefault="000E0AC0" w:rsidP="009B2DB8">
      <w:pPr>
        <w:pStyle w:val="a0"/>
        <w:rPr>
          <w:rFonts w:eastAsiaTheme="minorEastAsia"/>
          <w:b/>
          <w:szCs w:val="20"/>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2F237E35" w:rsidR="0048006B" w:rsidRDefault="0048006B" w:rsidP="0048006B">
      <w:pPr>
        <w:pStyle w:val="a0"/>
        <w:rPr>
          <w:rFonts w:eastAsia="宋体"/>
          <w:lang w:eastAsia="zh-CN"/>
        </w:rPr>
      </w:pPr>
      <w:r w:rsidRPr="0048006B">
        <w:rPr>
          <w:rFonts w:eastAsia="宋体"/>
          <w:lang w:eastAsia="zh-CN"/>
        </w:rPr>
        <w:t>I</w:t>
      </w:r>
      <w:r w:rsidRPr="0048006B">
        <w:rPr>
          <w:rFonts w:eastAsia="宋体" w:hint="eastAsia"/>
          <w:lang w:eastAsia="zh-CN"/>
        </w:rPr>
        <w:t xml:space="preserve">n </w:t>
      </w:r>
      <w:r w:rsidRPr="0048006B">
        <w:rPr>
          <w:rFonts w:eastAsia="宋体"/>
          <w:lang w:eastAsia="zh-CN"/>
        </w:rPr>
        <w:t xml:space="preserve">this contribution, </w:t>
      </w:r>
      <w:r w:rsidR="00EB1074">
        <w:rPr>
          <w:rFonts w:eastAsia="宋体"/>
          <w:lang w:eastAsia="zh-CN"/>
        </w:rPr>
        <w:t>the physical layer structure</w:t>
      </w:r>
      <w:r w:rsidR="00843385">
        <w:rPr>
          <w:rFonts w:eastAsia="宋体"/>
          <w:lang w:eastAsia="zh-CN"/>
        </w:rPr>
        <w:t>s</w:t>
      </w:r>
      <w:r w:rsidR="00EB1074">
        <w:rPr>
          <w:rFonts w:eastAsia="宋体"/>
          <w:lang w:eastAsia="zh-CN"/>
        </w:rPr>
        <w:t xml:space="preserve"> of NR-V2X sidelink are discussed. The following </w:t>
      </w:r>
      <w:r w:rsidR="008C6C69">
        <w:rPr>
          <w:rFonts w:eastAsia="宋体"/>
          <w:lang w:eastAsia="zh-CN"/>
        </w:rPr>
        <w:t xml:space="preserve">observation and </w:t>
      </w:r>
      <w:r w:rsidR="00EB1074">
        <w:rPr>
          <w:rFonts w:eastAsia="宋体"/>
          <w:lang w:eastAsia="zh-CN"/>
        </w:rPr>
        <w:t>proposals are given to summarize our view.</w:t>
      </w:r>
    </w:p>
    <w:p w14:paraId="3C9B32CD" w14:textId="77777777" w:rsidR="008C6C69" w:rsidRPr="007270FF" w:rsidRDefault="008C6C69" w:rsidP="008C6C69">
      <w:pPr>
        <w:pStyle w:val="a0"/>
        <w:rPr>
          <w:rFonts w:eastAsiaTheme="minorEastAsia"/>
          <w:lang w:val="x-none" w:eastAsia="zh-CN"/>
        </w:rPr>
      </w:pPr>
      <w:r>
        <w:rPr>
          <w:rFonts w:eastAsiaTheme="minorEastAsia"/>
          <w:b/>
          <w:lang w:val="x-none" w:eastAsia="zh-CN"/>
        </w:rPr>
        <w:t>Observation 1</w:t>
      </w:r>
      <w:r w:rsidRPr="007C2509">
        <w:rPr>
          <w:rFonts w:eastAsiaTheme="minorEastAsia"/>
          <w:b/>
          <w:lang w:val="x-none" w:eastAsia="zh-CN"/>
        </w:rPr>
        <w:t xml:space="preserve">: </w:t>
      </w:r>
      <w:r>
        <w:rPr>
          <w:rFonts w:eastAsiaTheme="minorEastAsia"/>
          <w:b/>
          <w:lang w:val="x-none" w:eastAsia="zh-CN"/>
        </w:rPr>
        <w:t xml:space="preserve">For RRC connected UE, it is not resource efficient if </w:t>
      </w:r>
      <w:r w:rsidRPr="00EC2CB5">
        <w:rPr>
          <w:rFonts w:eastAsiaTheme="minorEastAsia"/>
          <w:b/>
          <w:lang w:val="x-none" w:eastAsia="zh-CN"/>
        </w:rPr>
        <w:t>only one SL BWP is configured in a carrier for a NR V2X UE</w:t>
      </w:r>
      <w:r w:rsidRPr="007C2509">
        <w:rPr>
          <w:rFonts w:eastAsiaTheme="minorEastAsia"/>
          <w:b/>
          <w:lang w:val="x-none" w:eastAsia="zh-CN"/>
        </w:rPr>
        <w:t>.</w:t>
      </w:r>
    </w:p>
    <w:p w14:paraId="551990F4" w14:textId="77777777" w:rsidR="008C6C69" w:rsidRPr="00374B69" w:rsidRDefault="008C6C69" w:rsidP="008C6C69">
      <w:pPr>
        <w:pStyle w:val="a0"/>
        <w:rPr>
          <w:rFonts w:eastAsia="宋体"/>
          <w:b/>
          <w:lang w:eastAsia="zh-CN"/>
        </w:rPr>
      </w:pPr>
      <w:r>
        <w:rPr>
          <w:rFonts w:eastAsia="宋体"/>
          <w:b/>
          <w:lang w:eastAsia="zh-CN"/>
        </w:rPr>
        <w:t xml:space="preserve">Proposal </w:t>
      </w:r>
      <w:r w:rsidRPr="00374B69">
        <w:rPr>
          <w:rFonts w:eastAsia="宋体"/>
          <w:b/>
          <w:lang w:eastAsia="zh-CN"/>
        </w:rPr>
        <w:t xml:space="preserve">1: The DMRS pattern of PSSCH </w:t>
      </w:r>
      <w:r>
        <w:rPr>
          <w:rFonts w:eastAsia="宋体"/>
          <w:b/>
          <w:lang w:eastAsia="zh-CN"/>
        </w:rPr>
        <w:t xml:space="preserve">in time domain </w:t>
      </w:r>
      <w:r w:rsidRPr="00374B69">
        <w:rPr>
          <w:rFonts w:eastAsia="宋体"/>
          <w:b/>
          <w:lang w:eastAsia="zh-CN"/>
        </w:rPr>
        <w:t xml:space="preserve">can be indicated in SCI. The DMRS pattern of PSCCH </w:t>
      </w:r>
      <w:r>
        <w:rPr>
          <w:rFonts w:eastAsia="宋体"/>
          <w:b/>
          <w:lang w:eastAsia="zh-CN"/>
        </w:rPr>
        <w:t xml:space="preserve">in time domain </w:t>
      </w:r>
      <w:r w:rsidRPr="00374B69">
        <w:rPr>
          <w:rFonts w:eastAsia="宋体"/>
          <w:b/>
          <w:lang w:eastAsia="zh-CN"/>
        </w:rPr>
        <w:t xml:space="preserve">can be numerology </w:t>
      </w:r>
      <w:r>
        <w:rPr>
          <w:rFonts w:eastAsia="宋体"/>
          <w:b/>
          <w:lang w:eastAsia="zh-CN"/>
        </w:rPr>
        <w:t xml:space="preserve">or resource pool </w:t>
      </w:r>
      <w:r w:rsidRPr="00374B69">
        <w:rPr>
          <w:rFonts w:eastAsia="宋体"/>
          <w:b/>
          <w:lang w:eastAsia="zh-CN"/>
        </w:rPr>
        <w:t>specific.</w:t>
      </w:r>
    </w:p>
    <w:p w14:paraId="74DA13B4" w14:textId="77777777" w:rsidR="008C6C69" w:rsidRDefault="008C6C69" w:rsidP="008C6C69">
      <w:pPr>
        <w:pStyle w:val="a0"/>
        <w:rPr>
          <w:rFonts w:eastAsia="宋体"/>
          <w:b/>
          <w:lang w:eastAsia="zh-CN"/>
        </w:rPr>
      </w:pPr>
      <w:r>
        <w:rPr>
          <w:rFonts w:eastAsia="宋体"/>
          <w:b/>
          <w:lang w:eastAsia="zh-CN"/>
        </w:rPr>
        <w:t xml:space="preserve">Proposal </w:t>
      </w:r>
      <w:r w:rsidRPr="00374B69">
        <w:rPr>
          <w:rFonts w:eastAsia="宋体"/>
          <w:b/>
          <w:lang w:eastAsia="zh-CN"/>
        </w:rPr>
        <w:t xml:space="preserve">2: The DMRS pattern of PSSCH </w:t>
      </w:r>
      <w:r>
        <w:rPr>
          <w:rFonts w:eastAsia="宋体"/>
          <w:b/>
          <w:lang w:eastAsia="zh-CN"/>
        </w:rPr>
        <w:t xml:space="preserve">and PSCCH </w:t>
      </w:r>
      <w:r w:rsidRPr="00374B69">
        <w:rPr>
          <w:rFonts w:eastAsia="宋体"/>
          <w:b/>
          <w:lang w:eastAsia="zh-CN"/>
        </w:rPr>
        <w:t>in frequency domain can be fixed.</w:t>
      </w:r>
    </w:p>
    <w:p w14:paraId="36A2915B" w14:textId="77777777" w:rsidR="008C6C69" w:rsidRDefault="008C6C69" w:rsidP="008C6C69">
      <w:pPr>
        <w:pStyle w:val="a0"/>
        <w:rPr>
          <w:rFonts w:eastAsia="宋体"/>
          <w:b/>
          <w:lang w:eastAsia="zh-CN"/>
        </w:rPr>
      </w:pPr>
      <w:r w:rsidRPr="00652DB1">
        <w:rPr>
          <w:rFonts w:eastAsia="宋体" w:hint="eastAsia"/>
          <w:b/>
          <w:lang w:eastAsia="zh-CN"/>
        </w:rPr>
        <w:t xml:space="preserve">Proposal </w:t>
      </w:r>
      <w:r w:rsidRPr="00652DB1">
        <w:rPr>
          <w:rFonts w:eastAsia="宋体"/>
          <w:b/>
          <w:lang w:eastAsia="zh-CN"/>
        </w:rPr>
        <w:t xml:space="preserve">3: </w:t>
      </w:r>
    </w:p>
    <w:p w14:paraId="15AF1D2A" w14:textId="4BEB090B" w:rsidR="008C6C69" w:rsidRPr="00652DB1" w:rsidRDefault="008C6C69" w:rsidP="008C6C69">
      <w:pPr>
        <w:pStyle w:val="a0"/>
        <w:numPr>
          <w:ilvl w:val="0"/>
          <w:numId w:val="35"/>
        </w:numPr>
        <w:rPr>
          <w:rFonts w:eastAsia="宋体"/>
          <w:b/>
          <w:lang w:eastAsia="zh-CN"/>
        </w:rPr>
      </w:pPr>
      <w:r w:rsidRPr="00652DB1">
        <w:rPr>
          <w:rFonts w:eastAsia="宋体"/>
          <w:b/>
          <w:lang w:eastAsia="zh-CN"/>
        </w:rPr>
        <w:t xml:space="preserve">Rel-15 </w:t>
      </w:r>
      <w:r>
        <w:rPr>
          <w:rFonts w:eastAsia="宋体"/>
          <w:b/>
          <w:lang w:eastAsia="zh-CN"/>
        </w:rPr>
        <w:t xml:space="preserve">NR </w:t>
      </w:r>
      <w:r w:rsidRPr="00652DB1">
        <w:rPr>
          <w:rFonts w:eastAsia="宋体"/>
          <w:b/>
          <w:lang w:eastAsia="zh-CN"/>
        </w:rPr>
        <w:t xml:space="preserve">DMRS configuration type 1 can be taken as starting point for </w:t>
      </w:r>
      <w:r>
        <w:rPr>
          <w:rFonts w:eastAsia="宋体"/>
          <w:b/>
          <w:lang w:eastAsia="zh-CN"/>
        </w:rPr>
        <w:t xml:space="preserve">NR PSSCH </w:t>
      </w:r>
      <w:r w:rsidRPr="00652DB1">
        <w:rPr>
          <w:rFonts w:eastAsia="宋体"/>
          <w:b/>
          <w:lang w:eastAsia="zh-CN"/>
        </w:rPr>
        <w:t>DMRS design.</w:t>
      </w:r>
      <w:r w:rsidR="003876FF">
        <w:rPr>
          <w:rFonts w:eastAsia="宋体"/>
          <w:b/>
          <w:lang w:eastAsia="zh-CN"/>
        </w:rPr>
        <w:t xml:space="preserve"> The first </w:t>
      </w:r>
      <w:r w:rsidR="003876FF">
        <w:rPr>
          <w:rFonts w:eastAsia="宋体"/>
          <w:b/>
          <w:lang w:eastAsia="zh-CN"/>
        </w:rPr>
        <w:t>DMRS symbol can be located at the second OFDM symbol.</w:t>
      </w:r>
    </w:p>
    <w:p w14:paraId="79FE8435" w14:textId="77777777" w:rsidR="008C6C69" w:rsidRPr="00652DB1" w:rsidRDefault="008C6C69" w:rsidP="008C6C69">
      <w:pPr>
        <w:pStyle w:val="a0"/>
        <w:numPr>
          <w:ilvl w:val="0"/>
          <w:numId w:val="35"/>
        </w:numPr>
        <w:rPr>
          <w:rFonts w:eastAsia="宋体"/>
          <w:b/>
          <w:lang w:eastAsia="zh-CN"/>
        </w:rPr>
      </w:pPr>
      <w:r w:rsidRPr="00652DB1">
        <w:rPr>
          <w:rFonts w:eastAsia="宋体"/>
          <w:b/>
          <w:lang w:eastAsia="zh-CN"/>
        </w:rPr>
        <w:t xml:space="preserve">Rel-15 </w:t>
      </w:r>
      <w:r>
        <w:rPr>
          <w:rFonts w:eastAsia="宋体"/>
          <w:b/>
          <w:lang w:eastAsia="zh-CN"/>
        </w:rPr>
        <w:t xml:space="preserve">NR </w:t>
      </w:r>
      <w:r w:rsidRPr="00652DB1">
        <w:rPr>
          <w:rFonts w:eastAsia="宋体"/>
          <w:b/>
          <w:lang w:eastAsia="zh-CN"/>
        </w:rPr>
        <w:t xml:space="preserve">DMRS </w:t>
      </w:r>
      <w:r>
        <w:rPr>
          <w:rFonts w:eastAsia="宋体"/>
          <w:b/>
          <w:lang w:eastAsia="zh-CN"/>
        </w:rPr>
        <w:t>of PDCCH</w:t>
      </w:r>
      <w:r w:rsidRPr="00652DB1">
        <w:rPr>
          <w:rFonts w:eastAsia="宋体"/>
          <w:b/>
          <w:lang w:eastAsia="zh-CN"/>
        </w:rPr>
        <w:t xml:space="preserve"> can be taken as starting point for </w:t>
      </w:r>
      <w:r>
        <w:rPr>
          <w:rFonts w:eastAsia="宋体"/>
          <w:b/>
          <w:lang w:eastAsia="zh-CN"/>
        </w:rPr>
        <w:t xml:space="preserve">NR PSCCH </w:t>
      </w:r>
      <w:r w:rsidRPr="00652DB1">
        <w:rPr>
          <w:rFonts w:eastAsia="宋体"/>
          <w:b/>
          <w:lang w:eastAsia="zh-CN"/>
        </w:rPr>
        <w:t>DMRS design.</w:t>
      </w:r>
    </w:p>
    <w:p w14:paraId="6239D76C" w14:textId="77777777" w:rsidR="008C6C69" w:rsidRDefault="008C6C69" w:rsidP="008C6C69">
      <w:pPr>
        <w:pStyle w:val="a0"/>
        <w:rPr>
          <w:rFonts w:eastAsiaTheme="minorEastAsia"/>
          <w:b/>
          <w:lang w:eastAsia="zh-CN"/>
        </w:rPr>
      </w:pPr>
      <w:r>
        <w:rPr>
          <w:rFonts w:eastAsiaTheme="minorEastAsia"/>
          <w:b/>
          <w:lang w:eastAsia="zh-CN"/>
        </w:rPr>
        <w:t xml:space="preserve">Proposal 4: </w:t>
      </w:r>
    </w:p>
    <w:p w14:paraId="600A312F" w14:textId="77777777" w:rsidR="008C6C69" w:rsidRDefault="008C6C69" w:rsidP="008C6C69">
      <w:pPr>
        <w:pStyle w:val="a0"/>
        <w:numPr>
          <w:ilvl w:val="0"/>
          <w:numId w:val="41"/>
        </w:numPr>
        <w:rPr>
          <w:rFonts w:eastAsiaTheme="minorEastAsia"/>
          <w:b/>
          <w:lang w:eastAsia="zh-CN"/>
        </w:rPr>
      </w:pPr>
      <w:r>
        <w:rPr>
          <w:rFonts w:eastAsiaTheme="minorEastAsia"/>
          <w:b/>
          <w:lang w:eastAsia="zh-CN"/>
        </w:rPr>
        <w:t>SL CSI-RS transmission is combined with PSCCH and/or PSSCH</w:t>
      </w:r>
      <w:r w:rsidRPr="00B44780">
        <w:rPr>
          <w:rFonts w:eastAsiaTheme="minorEastAsia"/>
          <w:b/>
          <w:lang w:eastAsia="zh-CN"/>
        </w:rPr>
        <w:t>.</w:t>
      </w:r>
      <w:bookmarkStart w:id="2" w:name="_GoBack"/>
      <w:bookmarkEnd w:id="2"/>
    </w:p>
    <w:p w14:paraId="020DC7F2" w14:textId="77777777" w:rsidR="008C6C69" w:rsidRDefault="008C6C69" w:rsidP="008C6C69">
      <w:pPr>
        <w:pStyle w:val="a0"/>
        <w:numPr>
          <w:ilvl w:val="0"/>
          <w:numId w:val="41"/>
        </w:numPr>
        <w:rPr>
          <w:rFonts w:eastAsiaTheme="minorEastAsia"/>
          <w:b/>
          <w:lang w:eastAsia="zh-CN"/>
        </w:rPr>
      </w:pPr>
      <w:r>
        <w:rPr>
          <w:rFonts w:eastAsiaTheme="minorEastAsia"/>
          <w:b/>
          <w:lang w:eastAsia="zh-CN"/>
        </w:rPr>
        <w:t>One OFDM symbol within a slot is used for CSI-RS</w:t>
      </w:r>
    </w:p>
    <w:p w14:paraId="65BC49A8" w14:textId="77777777" w:rsidR="008C6C69" w:rsidRDefault="008C6C69" w:rsidP="008C6C69">
      <w:pPr>
        <w:pStyle w:val="a0"/>
        <w:numPr>
          <w:ilvl w:val="0"/>
          <w:numId w:val="41"/>
        </w:numPr>
        <w:rPr>
          <w:rFonts w:eastAsiaTheme="minorEastAsia"/>
          <w:b/>
          <w:lang w:eastAsia="zh-CN"/>
        </w:rPr>
      </w:pPr>
      <w:r>
        <w:rPr>
          <w:rFonts w:eastAsiaTheme="minorEastAsia"/>
          <w:b/>
          <w:lang w:eastAsia="zh-CN"/>
        </w:rPr>
        <w:t>CSI-RS is limit to PSSCH frequency range.</w:t>
      </w:r>
    </w:p>
    <w:p w14:paraId="03629B76" w14:textId="77777777" w:rsidR="008C6C69" w:rsidRDefault="008C6C69" w:rsidP="008C6C69">
      <w:pPr>
        <w:pStyle w:val="a0"/>
        <w:numPr>
          <w:ilvl w:val="0"/>
          <w:numId w:val="41"/>
        </w:numPr>
        <w:rPr>
          <w:rFonts w:eastAsiaTheme="minorEastAsia"/>
          <w:b/>
          <w:lang w:eastAsia="zh-CN"/>
        </w:rPr>
      </w:pPr>
      <w:r>
        <w:rPr>
          <w:rFonts w:eastAsiaTheme="minorEastAsia"/>
          <w:b/>
          <w:lang w:eastAsia="zh-CN"/>
        </w:rPr>
        <w:t>Detailed design of CSI-RS is FFS.</w:t>
      </w:r>
    </w:p>
    <w:p w14:paraId="78F2B7C9" w14:textId="77777777" w:rsidR="008C6C69" w:rsidRDefault="008C6C69" w:rsidP="008C6C69">
      <w:pPr>
        <w:pStyle w:val="a0"/>
        <w:rPr>
          <w:rFonts w:eastAsiaTheme="minorEastAsia"/>
          <w:b/>
          <w:lang w:eastAsia="zh-CN"/>
        </w:rPr>
      </w:pPr>
      <w:r w:rsidRPr="005F581D">
        <w:rPr>
          <w:rFonts w:eastAsiaTheme="minorEastAsia"/>
          <w:b/>
          <w:lang w:eastAsia="zh-CN"/>
        </w:rPr>
        <w:t xml:space="preserve">Proposal </w:t>
      </w:r>
      <w:r>
        <w:rPr>
          <w:rFonts w:eastAsiaTheme="minorEastAsia"/>
          <w:b/>
          <w:lang w:eastAsia="zh-CN"/>
        </w:rPr>
        <w:t>5</w:t>
      </w:r>
      <w:r w:rsidRPr="005162AB">
        <w:rPr>
          <w:rFonts w:eastAsiaTheme="minorEastAsia"/>
          <w:b/>
          <w:lang w:eastAsia="zh-CN"/>
        </w:rPr>
        <w:t xml:space="preserve">: </w:t>
      </w:r>
      <w:r w:rsidRPr="005162AB">
        <w:rPr>
          <w:rFonts w:eastAsiaTheme="minorEastAsia" w:hint="eastAsia"/>
          <w:b/>
          <w:lang w:eastAsia="zh-CN"/>
        </w:rPr>
        <w:t xml:space="preserve">CSI-RS can be transmitted periodically or </w:t>
      </w:r>
      <w:proofErr w:type="spellStart"/>
      <w:r w:rsidRPr="005162AB">
        <w:rPr>
          <w:rFonts w:eastAsiaTheme="minorEastAsia" w:hint="eastAsia"/>
          <w:b/>
          <w:lang w:eastAsia="zh-CN"/>
        </w:rPr>
        <w:t>aperiodically</w:t>
      </w:r>
      <w:proofErr w:type="spellEnd"/>
      <w:r w:rsidRPr="005162AB">
        <w:rPr>
          <w:rFonts w:eastAsiaTheme="minorEastAsia" w:hint="eastAsia"/>
          <w:b/>
          <w:lang w:eastAsia="zh-CN"/>
        </w:rPr>
        <w:t xml:space="preserve"> </w:t>
      </w:r>
      <w:r w:rsidRPr="005162AB">
        <w:rPr>
          <w:rFonts w:eastAsiaTheme="minorEastAsia"/>
          <w:b/>
          <w:lang w:eastAsia="zh-CN"/>
        </w:rPr>
        <w:t>for</w:t>
      </w:r>
      <w:r w:rsidRPr="005162AB">
        <w:rPr>
          <w:rFonts w:eastAsiaTheme="minorEastAsia" w:hint="eastAsia"/>
          <w:b/>
          <w:lang w:eastAsia="zh-CN"/>
        </w:rPr>
        <w:t xml:space="preserve"> CSI reporting. </w:t>
      </w:r>
    </w:p>
    <w:p w14:paraId="474E671F" w14:textId="77777777" w:rsidR="008C6C69" w:rsidRDefault="008C6C69" w:rsidP="008C6C69">
      <w:pPr>
        <w:pStyle w:val="a0"/>
        <w:rPr>
          <w:rFonts w:eastAsiaTheme="minorEastAsia"/>
          <w:lang w:eastAsia="zh-CN"/>
        </w:rPr>
      </w:pPr>
      <w:r>
        <w:rPr>
          <w:rFonts w:eastAsiaTheme="minorEastAsia"/>
          <w:b/>
          <w:lang w:eastAsia="zh-CN"/>
        </w:rPr>
        <w:t xml:space="preserve">Proposal 6: SCI indicates the existence of CSI-RS in the associated PSSCH, and its time/frequency resource. </w:t>
      </w:r>
    </w:p>
    <w:p w14:paraId="431BBF62" w14:textId="77777777" w:rsidR="008C6C69" w:rsidRPr="005F581D" w:rsidRDefault="008C6C69" w:rsidP="008C6C69">
      <w:pPr>
        <w:pStyle w:val="a0"/>
        <w:rPr>
          <w:rFonts w:eastAsiaTheme="minorEastAsia"/>
          <w:b/>
          <w:lang w:eastAsia="zh-CN"/>
        </w:rPr>
      </w:pPr>
      <w:r w:rsidRPr="005F581D">
        <w:rPr>
          <w:rFonts w:eastAsiaTheme="minorEastAsia"/>
          <w:b/>
          <w:lang w:eastAsia="zh-CN"/>
        </w:rPr>
        <w:t xml:space="preserve">Proposal </w:t>
      </w:r>
      <w:r>
        <w:rPr>
          <w:rFonts w:eastAsiaTheme="minorEastAsia"/>
          <w:b/>
          <w:lang w:eastAsia="zh-CN"/>
        </w:rPr>
        <w:t>7</w:t>
      </w:r>
      <w:r w:rsidRPr="005F581D">
        <w:rPr>
          <w:rFonts w:eastAsiaTheme="minorEastAsia"/>
          <w:b/>
          <w:lang w:eastAsia="zh-CN"/>
        </w:rPr>
        <w:t xml:space="preserve">: </w:t>
      </w:r>
      <w:r>
        <w:rPr>
          <w:rFonts w:eastAsiaTheme="minorEastAsia"/>
          <w:b/>
          <w:lang w:eastAsia="zh-CN"/>
        </w:rPr>
        <w:t xml:space="preserve">For unicast, </w:t>
      </w:r>
      <w:r w:rsidRPr="005F581D">
        <w:rPr>
          <w:rFonts w:eastAsiaTheme="minorEastAsia"/>
          <w:b/>
          <w:lang w:eastAsia="zh-CN"/>
        </w:rPr>
        <w:t>CSI-RS is used for link management</w:t>
      </w:r>
      <w:r>
        <w:rPr>
          <w:rFonts w:eastAsiaTheme="minorEastAsia"/>
          <w:b/>
          <w:lang w:eastAsia="zh-CN"/>
        </w:rPr>
        <w:t xml:space="preserve"> in NR-V2X</w:t>
      </w:r>
      <w:r w:rsidRPr="005F581D">
        <w:rPr>
          <w:rFonts w:eastAsiaTheme="minorEastAsia"/>
          <w:b/>
          <w:lang w:eastAsia="zh-CN"/>
        </w:rPr>
        <w:t>.</w:t>
      </w:r>
    </w:p>
    <w:p w14:paraId="36047676" w14:textId="77777777" w:rsidR="008C6C69" w:rsidRPr="005F581D" w:rsidRDefault="008C6C69" w:rsidP="008C6C69">
      <w:pPr>
        <w:pStyle w:val="a0"/>
        <w:rPr>
          <w:rFonts w:eastAsiaTheme="minorEastAsia"/>
          <w:b/>
          <w:lang w:eastAsia="zh-CN"/>
        </w:rPr>
      </w:pPr>
      <w:r w:rsidRPr="005F581D">
        <w:rPr>
          <w:rFonts w:eastAsiaTheme="minorEastAsia"/>
          <w:b/>
          <w:lang w:eastAsia="zh-CN"/>
        </w:rPr>
        <w:t xml:space="preserve">Proposal </w:t>
      </w:r>
      <w:r>
        <w:rPr>
          <w:rFonts w:eastAsiaTheme="minorEastAsia"/>
          <w:b/>
          <w:lang w:eastAsia="zh-CN"/>
        </w:rPr>
        <w:t>8</w:t>
      </w:r>
      <w:r w:rsidRPr="005F581D">
        <w:rPr>
          <w:rFonts w:eastAsiaTheme="minorEastAsia"/>
          <w:b/>
          <w:lang w:eastAsia="zh-CN"/>
        </w:rPr>
        <w:t xml:space="preserve">: Whether there is </w:t>
      </w:r>
      <w:r>
        <w:rPr>
          <w:rFonts w:eastAsiaTheme="minorEastAsia"/>
          <w:b/>
          <w:lang w:eastAsia="zh-CN"/>
        </w:rPr>
        <w:t xml:space="preserve">standalone </w:t>
      </w:r>
      <w:r w:rsidRPr="005F581D">
        <w:rPr>
          <w:rFonts w:eastAsiaTheme="minorEastAsia"/>
          <w:b/>
          <w:lang w:eastAsia="zh-CN"/>
        </w:rPr>
        <w:t>CSI-RS transmission dedicated for link management needs FFS</w:t>
      </w:r>
    </w:p>
    <w:p w14:paraId="08FA908C" w14:textId="77777777" w:rsidR="008C6C69" w:rsidRPr="000F1FFB" w:rsidRDefault="008C6C69" w:rsidP="008C6C69">
      <w:pPr>
        <w:pStyle w:val="a0"/>
        <w:rPr>
          <w:rFonts w:eastAsiaTheme="minorEastAsia"/>
          <w:b/>
          <w:lang w:eastAsia="zh-CN"/>
        </w:rPr>
      </w:pPr>
      <w:r w:rsidRPr="000F1FFB">
        <w:rPr>
          <w:rFonts w:eastAsiaTheme="minorEastAsia" w:hint="eastAsia"/>
          <w:b/>
          <w:lang w:eastAsia="zh-CN"/>
        </w:rPr>
        <w:t>Proposal</w:t>
      </w:r>
      <w:r w:rsidRPr="000F1FFB">
        <w:rPr>
          <w:rFonts w:eastAsiaTheme="minorEastAsia"/>
          <w:b/>
          <w:lang w:eastAsia="zh-CN"/>
        </w:rPr>
        <w:t xml:space="preserve"> </w:t>
      </w:r>
      <w:r>
        <w:rPr>
          <w:rFonts w:eastAsiaTheme="minorEastAsia"/>
          <w:b/>
          <w:lang w:eastAsia="zh-CN"/>
        </w:rPr>
        <w:t>9</w:t>
      </w:r>
      <w:r w:rsidRPr="000F1FFB">
        <w:rPr>
          <w:rFonts w:eastAsiaTheme="minorEastAsia"/>
          <w:b/>
          <w:lang w:eastAsia="zh-CN"/>
        </w:rPr>
        <w:t xml:space="preserve">: NR-V2X supports PSCCH/PSSCH and PSFCH </w:t>
      </w:r>
      <w:proofErr w:type="spellStart"/>
      <w:r w:rsidRPr="000F1FFB">
        <w:rPr>
          <w:rFonts w:eastAsiaTheme="minorEastAsia"/>
          <w:b/>
          <w:lang w:eastAsia="zh-CN"/>
        </w:rPr>
        <w:t>TDMed</w:t>
      </w:r>
      <w:proofErr w:type="spellEnd"/>
      <w:r w:rsidRPr="000F1FFB">
        <w:rPr>
          <w:rFonts w:eastAsiaTheme="minorEastAsia"/>
          <w:b/>
          <w:lang w:eastAsia="zh-CN"/>
        </w:rPr>
        <w:t xml:space="preserve"> in the same slot. PSFCH is at end of the slot.</w:t>
      </w:r>
    </w:p>
    <w:p w14:paraId="0F881172" w14:textId="77777777" w:rsidR="008C6C69" w:rsidRPr="000F1FFB" w:rsidRDefault="008C6C69" w:rsidP="008C6C69">
      <w:pPr>
        <w:pStyle w:val="a0"/>
        <w:rPr>
          <w:rFonts w:eastAsiaTheme="minorEastAsia"/>
          <w:b/>
          <w:lang w:eastAsia="zh-CN"/>
        </w:rPr>
      </w:pPr>
      <w:r w:rsidRPr="000F1FFB">
        <w:rPr>
          <w:rFonts w:eastAsiaTheme="minorEastAsia"/>
          <w:b/>
          <w:lang w:eastAsia="zh-CN"/>
        </w:rPr>
        <w:t xml:space="preserve">Proposal </w:t>
      </w:r>
      <w:r>
        <w:rPr>
          <w:rFonts w:eastAsiaTheme="minorEastAsia"/>
          <w:b/>
          <w:lang w:eastAsia="zh-CN"/>
        </w:rPr>
        <w:t>10</w:t>
      </w:r>
      <w:r w:rsidRPr="000F1FFB">
        <w:rPr>
          <w:rFonts w:eastAsiaTheme="minorEastAsia"/>
          <w:b/>
          <w:lang w:eastAsia="zh-CN"/>
        </w:rPr>
        <w:t>: For PSFCH, at least 3 OFDM symbols are needed: one for AGC, one for GP, one for PSFCH</w:t>
      </w:r>
    </w:p>
    <w:p w14:paraId="7211F9EF" w14:textId="77777777" w:rsidR="008C6C69" w:rsidRPr="000F1FFB" w:rsidRDefault="008C6C69" w:rsidP="008C6C69">
      <w:pPr>
        <w:pStyle w:val="a0"/>
        <w:rPr>
          <w:rFonts w:eastAsiaTheme="minorEastAsia"/>
          <w:b/>
          <w:lang w:eastAsia="zh-CN"/>
        </w:rPr>
      </w:pPr>
      <w:r w:rsidRPr="000F1FFB">
        <w:rPr>
          <w:rFonts w:eastAsiaTheme="minorEastAsia"/>
          <w:b/>
          <w:lang w:eastAsia="zh-CN"/>
        </w:rPr>
        <w:t xml:space="preserve">Proposal </w:t>
      </w:r>
      <w:r>
        <w:rPr>
          <w:rFonts w:eastAsiaTheme="minorEastAsia"/>
          <w:b/>
          <w:lang w:eastAsia="zh-CN"/>
        </w:rPr>
        <w:t>11</w:t>
      </w:r>
      <w:r w:rsidRPr="000F1FFB">
        <w:rPr>
          <w:rFonts w:eastAsiaTheme="minorEastAsia"/>
          <w:b/>
          <w:lang w:eastAsia="zh-CN"/>
        </w:rPr>
        <w:t>: For PSCCH, the number of OFDM symbols is (pre-</w:t>
      </w:r>
      <w:proofErr w:type="gramStart"/>
      <w:r w:rsidRPr="000F1FFB">
        <w:rPr>
          <w:rFonts w:eastAsiaTheme="minorEastAsia"/>
          <w:b/>
          <w:lang w:eastAsia="zh-CN"/>
        </w:rPr>
        <w:t>)configured</w:t>
      </w:r>
      <w:proofErr w:type="gramEnd"/>
      <w:r w:rsidRPr="000F1FFB">
        <w:rPr>
          <w:rFonts w:eastAsiaTheme="minorEastAsia"/>
          <w:b/>
          <w:lang w:eastAsia="zh-CN"/>
        </w:rPr>
        <w:t>. The frequency starting position is aligned with PSSCH. The number of PRBs per PSCCH is (pre-</w:t>
      </w:r>
      <w:proofErr w:type="gramStart"/>
      <w:r w:rsidRPr="000F1FFB">
        <w:rPr>
          <w:rFonts w:eastAsiaTheme="minorEastAsia"/>
          <w:b/>
          <w:lang w:eastAsia="zh-CN"/>
        </w:rPr>
        <w:t>)configurable</w:t>
      </w:r>
      <w:proofErr w:type="gramEnd"/>
      <w:r w:rsidRPr="000F1FFB">
        <w:rPr>
          <w:rFonts w:eastAsiaTheme="minorEastAsia"/>
          <w:b/>
          <w:lang w:eastAsia="zh-CN"/>
        </w:rPr>
        <w:t xml:space="preserve">. </w:t>
      </w:r>
      <w:r>
        <w:rPr>
          <w:rFonts w:eastAsiaTheme="minorEastAsia"/>
          <w:b/>
          <w:lang w:eastAsia="zh-CN"/>
        </w:rPr>
        <w:t>PSCCH starts from the 2</w:t>
      </w:r>
      <w:r w:rsidRPr="0036799D">
        <w:rPr>
          <w:rFonts w:eastAsiaTheme="minorEastAsia"/>
          <w:b/>
          <w:vertAlign w:val="superscript"/>
          <w:lang w:eastAsia="zh-CN"/>
        </w:rPr>
        <w:t>nd</w:t>
      </w:r>
      <w:r>
        <w:rPr>
          <w:rFonts w:eastAsiaTheme="minorEastAsia" w:hint="eastAsia"/>
          <w:b/>
          <w:lang w:eastAsia="zh-CN"/>
        </w:rPr>
        <w:t xml:space="preserve"> OFDM symbol.</w:t>
      </w:r>
    </w:p>
    <w:p w14:paraId="36AE3684" w14:textId="77777777" w:rsidR="008C6C69" w:rsidRPr="000F1FFB" w:rsidRDefault="008C6C69" w:rsidP="008C6C69">
      <w:pPr>
        <w:pStyle w:val="a0"/>
        <w:rPr>
          <w:rFonts w:eastAsiaTheme="minorEastAsia"/>
          <w:b/>
          <w:lang w:eastAsia="zh-CN"/>
        </w:rPr>
      </w:pPr>
      <w:r>
        <w:rPr>
          <w:rFonts w:eastAsiaTheme="minorEastAsia"/>
          <w:b/>
          <w:lang w:eastAsia="zh-CN"/>
        </w:rPr>
        <w:t>Proposal 12</w:t>
      </w:r>
      <w:r w:rsidRPr="000F1FFB">
        <w:rPr>
          <w:rFonts w:eastAsiaTheme="minorEastAsia"/>
          <w:b/>
          <w:lang w:eastAsia="zh-CN"/>
        </w:rPr>
        <w:t xml:space="preserve">: For PSSCH, the first symbol is used for AGC, the last symbol is used for GP. </w:t>
      </w:r>
    </w:p>
    <w:p w14:paraId="731A2607" w14:textId="77777777" w:rsidR="008C6C69" w:rsidRDefault="008C6C69" w:rsidP="008C6C69">
      <w:pPr>
        <w:pStyle w:val="a0"/>
        <w:rPr>
          <w:b/>
        </w:rPr>
      </w:pPr>
      <w:r w:rsidRPr="00FE313E">
        <w:rPr>
          <w:b/>
        </w:rPr>
        <w:lastRenderedPageBreak/>
        <w:t>Proposal 1</w:t>
      </w:r>
      <w:r>
        <w:rPr>
          <w:b/>
        </w:rPr>
        <w:t>3</w:t>
      </w:r>
      <w:r w:rsidRPr="00FE313E">
        <w:rPr>
          <w:b/>
        </w:rPr>
        <w:t xml:space="preserve">: For shared carrier between </w:t>
      </w:r>
      <w:proofErr w:type="spellStart"/>
      <w:r w:rsidRPr="00FE313E">
        <w:rPr>
          <w:b/>
        </w:rPr>
        <w:t>sidelink</w:t>
      </w:r>
      <w:proofErr w:type="spellEnd"/>
      <w:r w:rsidRPr="00FE313E">
        <w:rPr>
          <w:b/>
        </w:rPr>
        <w:t xml:space="preserve"> and </w:t>
      </w:r>
      <w:proofErr w:type="spellStart"/>
      <w:r w:rsidRPr="00FE313E">
        <w:rPr>
          <w:b/>
        </w:rPr>
        <w:t>Uu</w:t>
      </w:r>
      <w:proofErr w:type="spellEnd"/>
      <w:r w:rsidRPr="00FE313E">
        <w:rPr>
          <w:b/>
        </w:rPr>
        <w:t xml:space="preserve"> in NR-V2X, at least UL symbol can be used for </w:t>
      </w:r>
      <w:proofErr w:type="spellStart"/>
      <w:r w:rsidRPr="00FE313E">
        <w:rPr>
          <w:b/>
        </w:rPr>
        <w:t>sidelink</w:t>
      </w:r>
      <w:proofErr w:type="spellEnd"/>
      <w:r w:rsidRPr="00FE313E">
        <w:rPr>
          <w:b/>
        </w:rPr>
        <w:t xml:space="preserve"> transmission, FFS for flexible symbol.</w:t>
      </w:r>
    </w:p>
    <w:p w14:paraId="0B992F09" w14:textId="77777777" w:rsidR="008C6C69" w:rsidRPr="00273362" w:rsidRDefault="008C6C69" w:rsidP="008C6C69">
      <w:pPr>
        <w:pStyle w:val="a0"/>
        <w:rPr>
          <w:rFonts w:eastAsiaTheme="minorEastAsia"/>
          <w:b/>
          <w:lang w:eastAsia="zh-CN"/>
        </w:rPr>
      </w:pPr>
      <w:r>
        <w:rPr>
          <w:rFonts w:eastAsiaTheme="minorEastAsia" w:hint="eastAsia"/>
          <w:b/>
          <w:lang w:eastAsia="zh-CN"/>
        </w:rPr>
        <w:t xml:space="preserve">Proposal </w:t>
      </w:r>
      <w:r>
        <w:rPr>
          <w:rFonts w:eastAsiaTheme="minorEastAsia"/>
          <w:b/>
          <w:lang w:eastAsia="zh-CN"/>
        </w:rPr>
        <w:t>14: Whether and how to multiplex PSCCH, PSSCH, and PSFCH within a slot in shared carrier needs FFS.</w:t>
      </w:r>
    </w:p>
    <w:p w14:paraId="1FDA87CF" w14:textId="77777777" w:rsidR="008C6C69" w:rsidRDefault="008C6C69" w:rsidP="008C6C69">
      <w:pPr>
        <w:pStyle w:val="a0"/>
        <w:rPr>
          <w:rFonts w:eastAsia="宋体"/>
          <w:b/>
          <w:lang w:eastAsia="zh-CN"/>
        </w:rPr>
      </w:pPr>
      <w:r w:rsidRPr="00B44780">
        <w:rPr>
          <w:rFonts w:eastAsia="宋体"/>
          <w:b/>
          <w:lang w:eastAsia="zh-CN"/>
        </w:rPr>
        <w:t xml:space="preserve">Proposal </w:t>
      </w:r>
      <w:r>
        <w:rPr>
          <w:rFonts w:eastAsia="宋体"/>
          <w:b/>
          <w:lang w:eastAsia="zh-CN"/>
        </w:rPr>
        <w:t>15</w:t>
      </w:r>
      <w:r w:rsidRPr="00B44780">
        <w:rPr>
          <w:rFonts w:eastAsia="宋体"/>
          <w:b/>
          <w:lang w:eastAsia="zh-CN"/>
        </w:rPr>
        <w:t>: Option 1B should be supported to facilitate short-term sensing</w:t>
      </w:r>
      <w:r>
        <w:rPr>
          <w:rFonts w:eastAsia="宋体"/>
          <w:b/>
          <w:lang w:eastAsia="zh-CN"/>
        </w:rPr>
        <w:t xml:space="preserve"> and support aperiodic traffic</w:t>
      </w:r>
      <w:r w:rsidRPr="00B44780">
        <w:rPr>
          <w:rFonts w:eastAsia="宋体"/>
          <w:b/>
          <w:lang w:eastAsia="zh-CN"/>
        </w:rPr>
        <w:t xml:space="preserve">. </w:t>
      </w:r>
    </w:p>
    <w:p w14:paraId="097D8B2D" w14:textId="77777777" w:rsidR="008C6C69" w:rsidRPr="00B44780" w:rsidRDefault="008C6C69" w:rsidP="008C6C69">
      <w:pPr>
        <w:pStyle w:val="a0"/>
        <w:rPr>
          <w:rFonts w:eastAsia="宋体"/>
          <w:b/>
          <w:lang w:eastAsia="zh-CN"/>
        </w:rPr>
      </w:pPr>
      <w:r w:rsidRPr="00B44780">
        <w:rPr>
          <w:rFonts w:eastAsia="宋体"/>
          <w:b/>
          <w:lang w:eastAsia="zh-CN"/>
        </w:rPr>
        <w:t xml:space="preserve">Proposal </w:t>
      </w:r>
      <w:r>
        <w:rPr>
          <w:rFonts w:eastAsia="宋体"/>
          <w:b/>
          <w:lang w:eastAsia="zh-CN"/>
        </w:rPr>
        <w:t>16</w:t>
      </w:r>
      <w:r w:rsidRPr="00B44780">
        <w:rPr>
          <w:rFonts w:eastAsia="宋体"/>
          <w:b/>
          <w:lang w:eastAsia="zh-CN"/>
        </w:rPr>
        <w:t xml:space="preserve">: An enhancement to Option 1B is to perform PSCCH repetition so that the overall transmitted control channel size is the same as the associated PSSCH when multiple </w:t>
      </w:r>
      <w:proofErr w:type="spellStart"/>
      <w:r w:rsidRPr="00B44780">
        <w:rPr>
          <w:rFonts w:eastAsia="宋体"/>
          <w:b/>
          <w:lang w:eastAsia="zh-CN"/>
        </w:rPr>
        <w:t>sidelink</w:t>
      </w:r>
      <w:proofErr w:type="spellEnd"/>
      <w:r w:rsidRPr="00B44780">
        <w:rPr>
          <w:rFonts w:eastAsia="宋体"/>
          <w:b/>
          <w:lang w:eastAsia="zh-CN"/>
        </w:rPr>
        <w:t xml:space="preserve"> sub-channels are used in the frequency domain.</w:t>
      </w:r>
    </w:p>
    <w:p w14:paraId="0764A9B1" w14:textId="77777777" w:rsidR="008C6C69" w:rsidRDefault="008C6C69" w:rsidP="008C6C69">
      <w:pPr>
        <w:pStyle w:val="a0"/>
        <w:rPr>
          <w:rFonts w:eastAsiaTheme="minorEastAsia"/>
          <w:b/>
          <w:lang w:val="x-none" w:eastAsia="zh-CN"/>
        </w:rPr>
      </w:pPr>
      <w:r w:rsidRPr="00B44780">
        <w:rPr>
          <w:rFonts w:eastAsiaTheme="minorEastAsia" w:hint="eastAsia"/>
          <w:b/>
          <w:lang w:val="x-none" w:eastAsia="zh-CN"/>
        </w:rPr>
        <w:t xml:space="preserve">Proposal </w:t>
      </w:r>
      <w:r>
        <w:rPr>
          <w:rFonts w:eastAsiaTheme="minorEastAsia"/>
          <w:b/>
          <w:lang w:val="x-none" w:eastAsia="zh-CN"/>
        </w:rPr>
        <w:t>17</w:t>
      </w:r>
      <w:r w:rsidRPr="00B44780">
        <w:rPr>
          <w:rFonts w:eastAsiaTheme="minorEastAsia" w:hint="eastAsia"/>
          <w:b/>
          <w:lang w:val="x-none" w:eastAsia="zh-CN"/>
        </w:rPr>
        <w:t xml:space="preserve">: </w:t>
      </w:r>
      <w:r w:rsidRPr="00B44780">
        <w:rPr>
          <w:rFonts w:eastAsiaTheme="minorEastAsia"/>
          <w:b/>
          <w:lang w:val="x-none" w:eastAsia="zh-CN"/>
        </w:rPr>
        <w:t>The configuration of SL BWP is independent to DL/UL BWP if NR-V2X SL is deployed on shared carrier.</w:t>
      </w:r>
      <w:r>
        <w:rPr>
          <w:rFonts w:eastAsiaTheme="minorEastAsia"/>
          <w:b/>
          <w:lang w:val="x-none" w:eastAsia="zh-CN"/>
        </w:rPr>
        <w:t xml:space="preserve"> The bandwidth and frequency position of SL BWP is not related to DL/UL BWP. </w:t>
      </w:r>
    </w:p>
    <w:p w14:paraId="01DEBC43" w14:textId="77777777" w:rsidR="008C6C69" w:rsidRPr="00B44780" w:rsidRDefault="008C6C69" w:rsidP="008C6C69">
      <w:pPr>
        <w:pStyle w:val="a0"/>
        <w:rPr>
          <w:b/>
          <w:szCs w:val="20"/>
          <w:lang w:eastAsia="ko-KR"/>
        </w:rPr>
      </w:pPr>
      <w:r w:rsidRPr="00B44780">
        <w:rPr>
          <w:rFonts w:eastAsiaTheme="minorEastAsia" w:hint="eastAsia"/>
          <w:b/>
          <w:szCs w:val="20"/>
          <w:lang w:eastAsia="zh-CN"/>
        </w:rPr>
        <w:t xml:space="preserve">Proposal </w:t>
      </w:r>
      <w:r>
        <w:rPr>
          <w:rFonts w:eastAsiaTheme="minorEastAsia"/>
          <w:b/>
          <w:szCs w:val="20"/>
          <w:lang w:eastAsia="zh-CN"/>
        </w:rPr>
        <w:t>18</w:t>
      </w:r>
      <w:r w:rsidRPr="00B44780">
        <w:rPr>
          <w:rFonts w:eastAsiaTheme="minorEastAsia" w:hint="eastAsia"/>
          <w:b/>
          <w:szCs w:val="20"/>
          <w:lang w:eastAsia="zh-CN"/>
        </w:rPr>
        <w:t xml:space="preserve">: </w:t>
      </w:r>
      <w:r w:rsidRPr="00B44780">
        <w:rPr>
          <w:rFonts w:hint="eastAsia"/>
          <w:b/>
          <w:szCs w:val="20"/>
          <w:lang w:eastAsia="ko-KR"/>
        </w:rPr>
        <w:t xml:space="preserve">UE is not expected to use different </w:t>
      </w:r>
      <w:r w:rsidRPr="00B44780">
        <w:rPr>
          <w:b/>
          <w:szCs w:val="20"/>
          <w:lang w:eastAsia="ko-KR"/>
        </w:rPr>
        <w:t>numerology</w:t>
      </w:r>
      <w:r w:rsidRPr="00B44780">
        <w:rPr>
          <w:rFonts w:hint="eastAsia"/>
          <w:b/>
          <w:szCs w:val="20"/>
          <w:lang w:eastAsia="ko-KR"/>
        </w:rPr>
        <w:t xml:space="preserve"> in the configured SL BWP and </w:t>
      </w:r>
      <w:r w:rsidRPr="00B44780">
        <w:rPr>
          <w:b/>
          <w:szCs w:val="20"/>
          <w:lang w:eastAsia="ko-KR"/>
        </w:rPr>
        <w:t>active</w:t>
      </w:r>
      <w:r w:rsidRPr="00B44780">
        <w:rPr>
          <w:rFonts w:hint="eastAsia"/>
          <w:b/>
          <w:szCs w:val="20"/>
          <w:lang w:eastAsia="ko-KR"/>
        </w:rPr>
        <w:t xml:space="preserve"> </w:t>
      </w:r>
      <w:r w:rsidRPr="00B44780">
        <w:rPr>
          <w:b/>
          <w:szCs w:val="20"/>
          <w:lang w:eastAsia="ko-KR"/>
        </w:rPr>
        <w:t>DL</w:t>
      </w:r>
      <w:r w:rsidRPr="00B44780">
        <w:rPr>
          <w:rFonts w:hint="eastAsia"/>
          <w:b/>
          <w:szCs w:val="20"/>
          <w:lang w:eastAsia="ko-KR"/>
        </w:rPr>
        <w:t xml:space="preserve"> BWP in the same carrier at a given time</w:t>
      </w:r>
    </w:p>
    <w:p w14:paraId="38DF4448" w14:textId="77777777" w:rsidR="008C6C69" w:rsidRDefault="008C6C69" w:rsidP="008C6C69">
      <w:pPr>
        <w:pStyle w:val="a0"/>
        <w:rPr>
          <w:rFonts w:eastAsiaTheme="minorEastAsia"/>
          <w:b/>
          <w:lang w:val="x-none" w:eastAsia="zh-CN"/>
        </w:rPr>
      </w:pPr>
      <w:r w:rsidRPr="00B44780">
        <w:rPr>
          <w:rFonts w:eastAsiaTheme="minorEastAsia"/>
          <w:b/>
          <w:lang w:val="x-none" w:eastAsia="zh-CN"/>
        </w:rPr>
        <w:t xml:space="preserve">Proposal </w:t>
      </w:r>
      <w:r>
        <w:rPr>
          <w:rFonts w:eastAsiaTheme="minorEastAsia"/>
          <w:b/>
          <w:lang w:val="x-none" w:eastAsia="zh-CN"/>
        </w:rPr>
        <w:t>19</w:t>
      </w:r>
      <w:r w:rsidRPr="00B44780">
        <w:rPr>
          <w:rFonts w:eastAsiaTheme="minorEastAsia"/>
          <w:b/>
          <w:lang w:val="x-none" w:eastAsia="zh-CN"/>
        </w:rPr>
        <w:t xml:space="preserve">: If the numerologies of SL BWP and </w:t>
      </w:r>
      <w:proofErr w:type="spellStart"/>
      <w:r w:rsidRPr="00B44780">
        <w:rPr>
          <w:rFonts w:eastAsiaTheme="minorEastAsia"/>
          <w:b/>
          <w:lang w:val="x-none" w:eastAsia="zh-CN"/>
        </w:rPr>
        <w:t>Uu</w:t>
      </w:r>
      <w:proofErr w:type="spellEnd"/>
      <w:r w:rsidRPr="00B44780">
        <w:rPr>
          <w:rFonts w:eastAsiaTheme="minorEastAsia"/>
          <w:b/>
          <w:lang w:val="x-none" w:eastAsia="zh-CN"/>
        </w:rPr>
        <w:t xml:space="preserve"> BWP are different, BWP switching is necessary. The effect of switching time should be considered and minimized.</w:t>
      </w:r>
    </w:p>
    <w:p w14:paraId="2A6DC67D" w14:textId="77777777" w:rsidR="008C6C69" w:rsidRPr="002E7BC8" w:rsidRDefault="008C6C69" w:rsidP="008C6C69">
      <w:pPr>
        <w:pStyle w:val="a0"/>
        <w:rPr>
          <w:rFonts w:eastAsiaTheme="minorEastAsia"/>
          <w:b/>
          <w:lang w:val="x-none" w:eastAsia="zh-CN"/>
        </w:rPr>
      </w:pPr>
      <w:r w:rsidRPr="002E7BC8">
        <w:rPr>
          <w:rFonts w:eastAsiaTheme="minorEastAsia"/>
          <w:b/>
          <w:lang w:val="x-none" w:eastAsia="zh-CN"/>
        </w:rPr>
        <w:t xml:space="preserve">Proposal </w:t>
      </w:r>
      <w:r>
        <w:rPr>
          <w:rFonts w:eastAsiaTheme="minorEastAsia"/>
          <w:b/>
          <w:lang w:val="x-none" w:eastAsia="zh-CN"/>
        </w:rPr>
        <w:t>20</w:t>
      </w:r>
      <w:r w:rsidRPr="002E7BC8">
        <w:rPr>
          <w:rFonts w:eastAsiaTheme="minorEastAsia"/>
          <w:b/>
          <w:lang w:val="x-none" w:eastAsia="zh-CN"/>
        </w:rPr>
        <w:t>: The same SL BWP is (pre-)configured to RRC idle and out of coverage NR-V2X UEs.</w:t>
      </w:r>
    </w:p>
    <w:p w14:paraId="5CC66EA2" w14:textId="77777777" w:rsidR="008C6C69" w:rsidRPr="00F634FF" w:rsidRDefault="008C6C69" w:rsidP="008C6C69">
      <w:pPr>
        <w:pStyle w:val="a0"/>
        <w:rPr>
          <w:rFonts w:eastAsiaTheme="minorEastAsia"/>
          <w:b/>
          <w:szCs w:val="20"/>
          <w:lang w:eastAsia="zh-CN"/>
        </w:rPr>
      </w:pPr>
      <w:r w:rsidRPr="00F634FF">
        <w:rPr>
          <w:rFonts w:eastAsiaTheme="minorEastAsia"/>
          <w:b/>
          <w:szCs w:val="20"/>
          <w:lang w:eastAsia="zh-CN"/>
        </w:rPr>
        <w:t xml:space="preserve">Proposal </w:t>
      </w:r>
      <w:r>
        <w:rPr>
          <w:rFonts w:eastAsiaTheme="minorEastAsia"/>
          <w:b/>
          <w:szCs w:val="20"/>
          <w:lang w:eastAsia="zh-CN"/>
        </w:rPr>
        <w:t>21</w:t>
      </w:r>
      <w:r w:rsidRPr="00F634FF">
        <w:rPr>
          <w:rFonts w:eastAsiaTheme="minorEastAsia"/>
          <w:b/>
          <w:szCs w:val="20"/>
          <w:lang w:eastAsia="zh-CN"/>
        </w:rPr>
        <w:t>: Multiple resource pools can be configured within a SL BWP</w:t>
      </w:r>
      <w:r>
        <w:rPr>
          <w:rFonts w:eastAsiaTheme="minorEastAsia"/>
          <w:b/>
          <w:szCs w:val="20"/>
          <w:lang w:eastAsia="zh-CN"/>
        </w:rPr>
        <w:t xml:space="preserve"> in NR-V2X</w:t>
      </w:r>
      <w:r w:rsidRPr="00F634FF">
        <w:rPr>
          <w:rFonts w:eastAsiaTheme="minorEastAsia"/>
          <w:b/>
          <w:szCs w:val="20"/>
          <w:lang w:eastAsia="zh-CN"/>
        </w:rPr>
        <w:t>.</w:t>
      </w:r>
    </w:p>
    <w:p w14:paraId="67FB2135" w14:textId="77777777" w:rsidR="008C6C69" w:rsidRDefault="008C6C69" w:rsidP="008C6C69">
      <w:pPr>
        <w:pStyle w:val="a0"/>
        <w:rPr>
          <w:rFonts w:eastAsiaTheme="minorEastAsia"/>
          <w:b/>
          <w:szCs w:val="20"/>
          <w:lang w:eastAsia="zh-CN"/>
        </w:rPr>
      </w:pPr>
      <w:r w:rsidRPr="009B2DB8">
        <w:rPr>
          <w:rFonts w:eastAsiaTheme="minorEastAsia"/>
          <w:b/>
          <w:szCs w:val="20"/>
          <w:lang w:eastAsia="zh-CN"/>
        </w:rPr>
        <w:t xml:space="preserve">Proposal </w:t>
      </w:r>
      <w:r>
        <w:rPr>
          <w:rFonts w:eastAsiaTheme="minorEastAsia"/>
          <w:b/>
          <w:szCs w:val="20"/>
          <w:lang w:eastAsia="zh-CN"/>
        </w:rPr>
        <w:t>22</w:t>
      </w:r>
      <w:r w:rsidRPr="009B2DB8">
        <w:rPr>
          <w:rFonts w:eastAsiaTheme="minorEastAsia"/>
          <w:b/>
          <w:szCs w:val="20"/>
          <w:lang w:eastAsia="zh-CN"/>
        </w:rPr>
        <w:t xml:space="preserve">: </w:t>
      </w:r>
      <w:r>
        <w:rPr>
          <w:rFonts w:eastAsiaTheme="minorEastAsia"/>
          <w:b/>
          <w:szCs w:val="20"/>
          <w:lang w:eastAsia="zh-CN"/>
        </w:rPr>
        <w:t>T</w:t>
      </w:r>
      <w:r w:rsidRPr="009B2DB8">
        <w:rPr>
          <w:rFonts w:eastAsiaTheme="minorEastAsia"/>
          <w:b/>
          <w:szCs w:val="20"/>
          <w:lang w:eastAsia="zh-CN"/>
        </w:rPr>
        <w:t xml:space="preserve">he granularity of </w:t>
      </w:r>
      <w:r w:rsidRPr="00773E87">
        <w:rPr>
          <w:rFonts w:eastAsiaTheme="minorEastAsia"/>
          <w:b/>
          <w:szCs w:val="20"/>
          <w:lang w:eastAsia="zh-CN"/>
        </w:rPr>
        <w:t>resource pool in time domain</w:t>
      </w:r>
      <w:r w:rsidRPr="009B2DB8">
        <w:rPr>
          <w:rFonts w:eastAsiaTheme="minorEastAsia"/>
          <w:b/>
          <w:szCs w:val="20"/>
          <w:lang w:eastAsia="zh-CN"/>
        </w:rPr>
        <w:t xml:space="preserve"> can be based on slot </w:t>
      </w:r>
      <w:r>
        <w:rPr>
          <w:rFonts w:eastAsiaTheme="minorEastAsia"/>
          <w:b/>
          <w:szCs w:val="20"/>
          <w:lang w:eastAsia="zh-CN"/>
        </w:rPr>
        <w:t>level if</w:t>
      </w:r>
      <w:r w:rsidRPr="009B2DB8">
        <w:rPr>
          <w:rFonts w:eastAsiaTheme="minorEastAsia"/>
          <w:b/>
          <w:szCs w:val="20"/>
          <w:lang w:eastAsia="zh-CN"/>
        </w:rPr>
        <w:t xml:space="preserve"> NR-V2X is deployed on dedicated carrier</w:t>
      </w:r>
      <w:r>
        <w:rPr>
          <w:rFonts w:eastAsiaTheme="minorEastAsia"/>
          <w:b/>
          <w:szCs w:val="20"/>
          <w:lang w:eastAsia="zh-CN"/>
        </w:rPr>
        <w:t xml:space="preserve">, and symbol level if deployed on </w:t>
      </w:r>
      <w:r w:rsidRPr="009B2DB8">
        <w:rPr>
          <w:rFonts w:eastAsiaTheme="minorEastAsia"/>
          <w:b/>
          <w:szCs w:val="20"/>
          <w:lang w:eastAsia="zh-CN"/>
        </w:rPr>
        <w:t xml:space="preserve">shared carrier. </w:t>
      </w:r>
    </w:p>
    <w:p w14:paraId="06434E8E" w14:textId="77777777" w:rsidR="008C6C69" w:rsidRDefault="008C6C69" w:rsidP="008C6C69">
      <w:pPr>
        <w:pStyle w:val="a0"/>
        <w:rPr>
          <w:b/>
          <w:szCs w:val="20"/>
          <w:lang w:eastAsia="ko-KR"/>
        </w:rPr>
      </w:pPr>
      <w:r w:rsidRPr="009B2DB8">
        <w:rPr>
          <w:rFonts w:eastAsiaTheme="minorEastAsia"/>
          <w:b/>
          <w:szCs w:val="20"/>
          <w:lang w:eastAsia="zh-CN"/>
        </w:rPr>
        <w:t xml:space="preserve">Proposal </w:t>
      </w:r>
      <w:r>
        <w:rPr>
          <w:rFonts w:eastAsiaTheme="minorEastAsia"/>
          <w:b/>
          <w:szCs w:val="20"/>
          <w:lang w:eastAsia="zh-CN"/>
        </w:rPr>
        <w:t>23</w:t>
      </w:r>
      <w:r w:rsidRPr="009B2DB8">
        <w:rPr>
          <w:rFonts w:eastAsiaTheme="minorEastAsia"/>
          <w:b/>
          <w:szCs w:val="20"/>
          <w:lang w:eastAsia="zh-CN"/>
        </w:rPr>
        <w:t xml:space="preserve">: </w:t>
      </w:r>
      <w:r w:rsidRPr="009B2DB8">
        <w:rPr>
          <w:b/>
          <w:szCs w:val="20"/>
          <w:lang w:eastAsia="ko-KR"/>
        </w:rPr>
        <w:t xml:space="preserve">The resource pool can consist of non-contiguous </w:t>
      </w:r>
      <w:r w:rsidRPr="009B2DB8">
        <w:rPr>
          <w:rFonts w:hint="eastAsia"/>
          <w:b/>
          <w:szCs w:val="20"/>
          <w:lang w:eastAsia="ko-KR"/>
        </w:rPr>
        <w:t>P</w:t>
      </w:r>
      <w:r w:rsidRPr="009B2DB8">
        <w:rPr>
          <w:b/>
          <w:szCs w:val="20"/>
          <w:lang w:eastAsia="ko-KR"/>
        </w:rPr>
        <w:t>RBs</w:t>
      </w:r>
      <w:r>
        <w:rPr>
          <w:b/>
          <w:szCs w:val="20"/>
          <w:lang w:eastAsia="ko-KR"/>
        </w:rPr>
        <w:t>.</w:t>
      </w:r>
    </w:p>
    <w:p w14:paraId="5F29418D" w14:textId="77777777" w:rsidR="008C6C69" w:rsidRDefault="008C6C69" w:rsidP="008C6C69">
      <w:pPr>
        <w:pStyle w:val="a0"/>
        <w:rPr>
          <w:b/>
          <w:szCs w:val="20"/>
          <w:lang w:eastAsia="ko-KR"/>
        </w:rPr>
      </w:pPr>
      <w:r>
        <w:rPr>
          <w:b/>
          <w:szCs w:val="20"/>
          <w:lang w:eastAsia="ko-KR"/>
        </w:rPr>
        <w:t>Proposal 24: The resource pool configuration in frequency domain is sub-channel based</w:t>
      </w:r>
    </w:p>
    <w:p w14:paraId="2E1E6312" w14:textId="77777777" w:rsidR="008C6C69" w:rsidRPr="00E3219E" w:rsidRDefault="008C6C69" w:rsidP="008C6C69">
      <w:pPr>
        <w:pStyle w:val="a0"/>
        <w:rPr>
          <w:b/>
          <w:szCs w:val="20"/>
          <w:lang w:eastAsia="ko-KR"/>
        </w:rPr>
      </w:pPr>
      <w:r w:rsidRPr="00E3219E">
        <w:rPr>
          <w:b/>
          <w:szCs w:val="20"/>
          <w:lang w:eastAsia="ko-KR"/>
        </w:rPr>
        <w:t xml:space="preserve">Proposal </w:t>
      </w:r>
      <w:r>
        <w:rPr>
          <w:b/>
          <w:szCs w:val="20"/>
          <w:lang w:eastAsia="ko-KR"/>
        </w:rPr>
        <w:t>25</w:t>
      </w:r>
      <w:r w:rsidRPr="00E3219E">
        <w:rPr>
          <w:b/>
          <w:szCs w:val="20"/>
          <w:lang w:eastAsia="ko-KR"/>
        </w:rPr>
        <w:t>: The same sub-channel size is configured for PSCCH, PSSCH and PSFCH resource pool</w:t>
      </w: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1072494" w14:textId="070DC7D2" w:rsidR="00E3219E" w:rsidRDefault="00E3219E" w:rsidP="00E3219E">
      <w:pPr>
        <w:pStyle w:val="af3"/>
        <w:numPr>
          <w:ilvl w:val="0"/>
          <w:numId w:val="7"/>
        </w:numPr>
        <w:ind w:firstLineChars="0"/>
        <w:contextualSpacing/>
        <w:rPr>
          <w:rFonts w:ascii="Times New Roman" w:hAnsi="Times New Roman" w:cs="Times New Roman"/>
          <w:sz w:val="20"/>
          <w:szCs w:val="20"/>
        </w:rPr>
      </w:pPr>
      <w:r w:rsidRPr="00E3219E">
        <w:rPr>
          <w:rFonts w:ascii="Times New Roman" w:hAnsi="Times New Roman" w:cs="Times New Roman"/>
          <w:sz w:val="20"/>
          <w:szCs w:val="20"/>
        </w:rPr>
        <w:t>RP-190766</w:t>
      </w:r>
      <w:r>
        <w:rPr>
          <w:rFonts w:ascii="Times New Roman" w:hAnsi="Times New Roman" w:cs="Times New Roman"/>
          <w:sz w:val="20"/>
          <w:szCs w:val="20"/>
        </w:rPr>
        <w:t xml:space="preserve">, </w:t>
      </w:r>
      <w:r w:rsidRPr="00E3219E">
        <w:rPr>
          <w:rFonts w:ascii="Times New Roman" w:hAnsi="Times New Roman" w:cs="Times New Roman"/>
          <w:sz w:val="20"/>
          <w:szCs w:val="20"/>
        </w:rPr>
        <w:t>New WID on 5G V2X with NR sidelink</w:t>
      </w:r>
      <w:r>
        <w:rPr>
          <w:rFonts w:ascii="Times New Roman" w:hAnsi="Times New Roman" w:cs="Times New Roman"/>
          <w:sz w:val="20"/>
          <w:szCs w:val="20"/>
        </w:rPr>
        <w:t>, LG Electronics, Huawei, March, 2019</w:t>
      </w:r>
    </w:p>
    <w:p w14:paraId="775F6869" w14:textId="0A192972" w:rsidR="001B325E" w:rsidRDefault="00C5064A" w:rsidP="00410090">
      <w:pPr>
        <w:pStyle w:val="af3"/>
        <w:numPr>
          <w:ilvl w:val="0"/>
          <w:numId w:val="7"/>
        </w:numPr>
        <w:ind w:firstLineChars="0"/>
        <w:contextualSpacing/>
        <w:rPr>
          <w:rFonts w:ascii="Times New Roman" w:hAnsi="Times New Roman" w:cs="Times New Roman"/>
          <w:sz w:val="20"/>
          <w:szCs w:val="20"/>
        </w:rPr>
      </w:pPr>
      <w:r w:rsidRPr="001B325E">
        <w:rPr>
          <w:rFonts w:ascii="Times New Roman" w:hAnsi="Times New Roman" w:cs="Times New Roman"/>
          <w:sz w:val="20"/>
          <w:szCs w:val="20"/>
        </w:rPr>
        <w:t xml:space="preserve">3GPP RAN1 </w:t>
      </w:r>
      <w:r w:rsidR="00B44780">
        <w:rPr>
          <w:rFonts w:ascii="Times New Roman" w:hAnsi="Times New Roman" w:cs="Times New Roman"/>
          <w:sz w:val="20"/>
          <w:szCs w:val="20"/>
        </w:rPr>
        <w:t>AH#1901</w:t>
      </w:r>
      <w:r w:rsidR="00425B55">
        <w:rPr>
          <w:rFonts w:ascii="Times New Roman" w:hAnsi="Times New Roman" w:cs="Times New Roman"/>
          <w:sz w:val="20"/>
          <w:szCs w:val="20"/>
        </w:rPr>
        <w:t>, Chairman’s Notes,</w:t>
      </w:r>
      <w:r w:rsidR="00B44780">
        <w:rPr>
          <w:rFonts w:ascii="Times New Roman" w:hAnsi="Times New Roman" w:cs="Times New Roman"/>
          <w:sz w:val="20"/>
          <w:szCs w:val="20"/>
        </w:rPr>
        <w:t xml:space="preserve"> Jan. 2019</w:t>
      </w:r>
      <w:r w:rsidRPr="001B325E">
        <w:rPr>
          <w:rFonts w:ascii="Times New Roman" w:hAnsi="Times New Roman" w:cs="Times New Roman"/>
          <w:sz w:val="20"/>
          <w:szCs w:val="20"/>
        </w:rPr>
        <w:t>.</w:t>
      </w:r>
    </w:p>
    <w:p w14:paraId="3DA131D4" w14:textId="0035C046" w:rsidR="009408C8" w:rsidRPr="00F634FF" w:rsidRDefault="00203DDE" w:rsidP="00490FE9">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 Chairman’s Notes, Feb. 2019</w:t>
      </w:r>
      <w:r w:rsidR="009408C8" w:rsidRPr="00F634FF">
        <w:rPr>
          <w:rFonts w:ascii="Times New Roman" w:hAnsi="Times New Roman" w:cs="Times New Roman"/>
          <w:sz w:val="20"/>
          <w:szCs w:val="20"/>
        </w:rPr>
        <w:t>.</w:t>
      </w:r>
    </w:p>
    <w:p w14:paraId="3E4DEA0B" w14:textId="7AF5083B" w:rsidR="00A90327" w:rsidRDefault="000835BF" w:rsidP="000835BF">
      <w:pPr>
        <w:pStyle w:val="af3"/>
        <w:numPr>
          <w:ilvl w:val="0"/>
          <w:numId w:val="7"/>
        </w:numPr>
        <w:ind w:firstLineChars="0"/>
        <w:contextualSpacing/>
        <w:rPr>
          <w:rFonts w:ascii="Times New Roman" w:hAnsi="Times New Roman" w:cs="Times New Roman"/>
          <w:sz w:val="20"/>
          <w:szCs w:val="20"/>
        </w:rPr>
      </w:pPr>
      <w:r w:rsidRPr="000835BF">
        <w:rPr>
          <w:rFonts w:ascii="Times New Roman" w:hAnsi="Times New Roman" w:cs="Times New Roman"/>
          <w:sz w:val="20"/>
          <w:szCs w:val="20"/>
        </w:rPr>
        <w:t>R2-1902504</w:t>
      </w:r>
      <w:r>
        <w:rPr>
          <w:rFonts w:ascii="Times New Roman" w:hAnsi="Times New Roman" w:cs="Times New Roman"/>
          <w:sz w:val="20"/>
          <w:szCs w:val="20"/>
        </w:rPr>
        <w:t xml:space="preserve">, </w:t>
      </w:r>
      <w:r w:rsidRPr="000835BF">
        <w:rPr>
          <w:rFonts w:ascii="Times New Roman" w:hAnsi="Times New Roman" w:cs="Times New Roman"/>
          <w:sz w:val="20"/>
          <w:szCs w:val="20"/>
        </w:rPr>
        <w:t>LS on SL RLM / RLF in NR V2X for unicast</w:t>
      </w:r>
      <w:r>
        <w:rPr>
          <w:rFonts w:ascii="Times New Roman" w:hAnsi="Times New Roman" w:cs="Times New Roman"/>
          <w:sz w:val="20"/>
          <w:szCs w:val="20"/>
        </w:rPr>
        <w:t>, Apple, Feb, 2019.</w:t>
      </w:r>
    </w:p>
    <w:p w14:paraId="6B243E11" w14:textId="302B2D73" w:rsidR="00F21E1F" w:rsidRPr="00F634FF" w:rsidRDefault="00F21E1F" w:rsidP="00F21E1F">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#95, Chairman’s Notes, Nov. 2018</w:t>
      </w:r>
      <w:r w:rsidRPr="00F634FF">
        <w:rPr>
          <w:rFonts w:ascii="Times New Roman" w:hAnsi="Times New Roman" w:cs="Times New Roman"/>
          <w:sz w:val="20"/>
          <w:szCs w:val="20"/>
        </w:rPr>
        <w:t>.</w:t>
      </w:r>
    </w:p>
    <w:p w14:paraId="11EAE237" w14:textId="77777777" w:rsidR="000835BF" w:rsidRPr="00D47D2D" w:rsidRDefault="000835BF" w:rsidP="008C6C69">
      <w:pPr>
        <w:pStyle w:val="af3"/>
        <w:ind w:left="567" w:firstLineChars="0" w:firstLine="0"/>
        <w:contextualSpacing/>
        <w:rPr>
          <w:rFonts w:ascii="Times New Roman" w:hAnsi="Times New Roman" w:cs="Times New Roman"/>
          <w:sz w:val="20"/>
          <w:szCs w:val="20"/>
        </w:rPr>
      </w:pPr>
    </w:p>
    <w:sectPr w:rsidR="000835BF" w:rsidRPr="00D47D2D"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E028D" w14:textId="77777777" w:rsidR="00DB6A45" w:rsidRDefault="00DB6A45">
      <w:r>
        <w:separator/>
      </w:r>
    </w:p>
  </w:endnote>
  <w:endnote w:type="continuationSeparator" w:id="0">
    <w:p w14:paraId="040DB0E0" w14:textId="77777777" w:rsidR="00DB6A45" w:rsidRDefault="00DB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914C" w14:textId="77777777" w:rsidR="00490FE9" w:rsidRDefault="00490FE9"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0BB0D84" w14:textId="77777777" w:rsidR="00490FE9" w:rsidRDefault="00490FE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2466D" w14:textId="77777777" w:rsidR="00DB6A45" w:rsidRDefault="00DB6A45">
      <w:r>
        <w:separator/>
      </w:r>
    </w:p>
  </w:footnote>
  <w:footnote w:type="continuationSeparator" w:id="0">
    <w:p w14:paraId="54BFD3FC" w14:textId="77777777" w:rsidR="00DB6A45" w:rsidRDefault="00DB6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FCEDC" w14:textId="77777777" w:rsidR="00490FE9" w:rsidRDefault="00490FE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4B90"/>
    <w:multiLevelType w:val="hybridMultilevel"/>
    <w:tmpl w:val="DA7E9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F676C2"/>
    <w:multiLevelType w:val="hybridMultilevel"/>
    <w:tmpl w:val="97588238"/>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FE2114"/>
    <w:multiLevelType w:val="hybridMultilevel"/>
    <w:tmpl w:val="5ECC0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B3141DA"/>
    <w:multiLevelType w:val="hybridMultilevel"/>
    <w:tmpl w:val="29A04D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616991"/>
    <w:multiLevelType w:val="hybridMultilevel"/>
    <w:tmpl w:val="607C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nsid w:val="4D1E42D3"/>
    <w:multiLevelType w:val="hybridMultilevel"/>
    <w:tmpl w:val="77BA81E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4B82E13"/>
    <w:multiLevelType w:val="hybridMultilevel"/>
    <w:tmpl w:val="9904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35"/>
  </w:num>
  <w:num w:numId="4">
    <w:abstractNumId w:val="29"/>
  </w:num>
  <w:num w:numId="5">
    <w:abstractNumId w:val="21"/>
  </w:num>
  <w:num w:numId="6">
    <w:abstractNumId w:val="1"/>
  </w:num>
  <w:num w:numId="7">
    <w:abstractNumId w:val="11"/>
  </w:num>
  <w:num w:numId="8">
    <w:abstractNumId w:val="22"/>
  </w:num>
  <w:num w:numId="9">
    <w:abstractNumId w:val="16"/>
  </w:num>
  <w:num w:numId="10">
    <w:abstractNumId w:val="6"/>
  </w:num>
  <w:num w:numId="11">
    <w:abstractNumId w:val="17"/>
  </w:num>
  <w:num w:numId="12">
    <w:abstractNumId w:val="7"/>
  </w:num>
  <w:num w:numId="13">
    <w:abstractNumId w:val="18"/>
  </w:num>
  <w:num w:numId="14">
    <w:abstractNumId w:val="33"/>
  </w:num>
  <w:num w:numId="15">
    <w:abstractNumId w:val="31"/>
  </w:num>
  <w:num w:numId="16">
    <w:abstractNumId w:val="10"/>
  </w:num>
  <w:num w:numId="17">
    <w:abstractNumId w:val="37"/>
  </w:num>
  <w:num w:numId="18">
    <w:abstractNumId w:val="9"/>
  </w:num>
  <w:num w:numId="19">
    <w:abstractNumId w:val="10"/>
  </w:num>
  <w:num w:numId="20">
    <w:abstractNumId w:val="5"/>
  </w:num>
  <w:num w:numId="21">
    <w:abstractNumId w:val="0"/>
  </w:num>
  <w:num w:numId="22">
    <w:abstractNumId w:val="2"/>
  </w:num>
  <w:num w:numId="23">
    <w:abstractNumId w:val="30"/>
  </w:num>
  <w:num w:numId="24">
    <w:abstractNumId w:val="26"/>
  </w:num>
  <w:num w:numId="25">
    <w:abstractNumId w:val="27"/>
  </w:num>
  <w:num w:numId="26">
    <w:abstractNumId w:val="20"/>
  </w:num>
  <w:num w:numId="27">
    <w:abstractNumId w:val="8"/>
  </w:num>
  <w:num w:numId="28">
    <w:abstractNumId w:val="28"/>
  </w:num>
  <w:num w:numId="29">
    <w:abstractNumId w:val="25"/>
  </w:num>
  <w:num w:numId="30">
    <w:abstractNumId w:val="36"/>
  </w:num>
  <w:num w:numId="31">
    <w:abstractNumId w:val="24"/>
  </w:num>
  <w:num w:numId="32">
    <w:abstractNumId w:val="13"/>
  </w:num>
  <w:num w:numId="33">
    <w:abstractNumId w:val="15"/>
  </w:num>
  <w:num w:numId="34">
    <w:abstractNumId w:val="3"/>
  </w:num>
  <w:num w:numId="35">
    <w:abstractNumId w:val="4"/>
  </w:num>
  <w:num w:numId="36">
    <w:abstractNumId w:val="36"/>
  </w:num>
  <w:num w:numId="37">
    <w:abstractNumId w:val="19"/>
  </w:num>
  <w:num w:numId="38">
    <w:abstractNumId w:val="14"/>
  </w:num>
  <w:num w:numId="39">
    <w:abstractNumId w:val="34"/>
  </w:num>
  <w:num w:numId="40">
    <w:abstractNumId w:val="38"/>
  </w:num>
  <w:num w:numId="41">
    <w:abstractNumId w:val="12"/>
  </w:num>
  <w:num w:numId="42">
    <w:abstractNumId w:val="36"/>
  </w:num>
  <w:num w:numId="43">
    <w:abstractNumId w:val="23"/>
  </w:num>
  <w:num w:numId="44">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CBA"/>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45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79E"/>
    <w:rsid w:val="00272BE0"/>
    <w:rsid w:val="00272C1A"/>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1DE5"/>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B69"/>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40"/>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BB0"/>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43"/>
    <w:rsid w:val="006352A0"/>
    <w:rsid w:val="006355E0"/>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DB1"/>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77E"/>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805"/>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3F2B"/>
    <w:rsid w:val="00714466"/>
    <w:rsid w:val="00714612"/>
    <w:rsid w:val="007147E7"/>
    <w:rsid w:val="007148A0"/>
    <w:rsid w:val="00714945"/>
    <w:rsid w:val="007149E5"/>
    <w:rsid w:val="00714DDF"/>
    <w:rsid w:val="00714EF4"/>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75"/>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509"/>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34E"/>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B1"/>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9A5"/>
    <w:rsid w:val="00841BFE"/>
    <w:rsid w:val="00841F09"/>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2DB8"/>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40"/>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14AA"/>
    <w:rsid w:val="00A91AD4"/>
    <w:rsid w:val="00A91E9F"/>
    <w:rsid w:val="00A92252"/>
    <w:rsid w:val="00A931D4"/>
    <w:rsid w:val="00A939EE"/>
    <w:rsid w:val="00A93AB8"/>
    <w:rsid w:val="00A93EF0"/>
    <w:rsid w:val="00A9452C"/>
    <w:rsid w:val="00A94877"/>
    <w:rsid w:val="00A9534F"/>
    <w:rsid w:val="00A9552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F45"/>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39"/>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608"/>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0E5D"/>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B0618"/>
    <w:rsid w:val="00FB0909"/>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24"/>
      </w:numPr>
    </w:pPr>
    <w:rPr>
      <w:rFonts w:ascii="Times" w:eastAsia="Batang" w:hAnsi="Times"/>
      <w:lang w:val="en-GB"/>
    </w:rPr>
  </w:style>
  <w:style w:type="paragraph" w:customStyle="1" w:styleId="bullet2">
    <w:name w:val="bullet2"/>
    <w:basedOn w:val="a"/>
    <w:link w:val="bullet2Char"/>
    <w:qFormat/>
    <w:rsid w:val="001B325E"/>
    <w:pPr>
      <w:numPr>
        <w:ilvl w:val="1"/>
        <w:numId w:val="24"/>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24"/>
      </w:numPr>
      <w:ind w:hanging="180"/>
    </w:pPr>
    <w:rPr>
      <w:rFonts w:ascii="Times" w:eastAsia="Batang" w:hAnsi="Times"/>
      <w:lang w:val="en-GB"/>
    </w:rPr>
  </w:style>
  <w:style w:type="paragraph" w:customStyle="1" w:styleId="bullet4">
    <w:name w:val="bullet4"/>
    <w:basedOn w:val="a"/>
    <w:qFormat/>
    <w:rsid w:val="001B325E"/>
    <w:pPr>
      <w:numPr>
        <w:ilvl w:val="3"/>
        <w:numId w:val="24"/>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38"/>
      </w:numPr>
      <w:autoSpaceDE w:val="0"/>
      <w:autoSpaceDN w:val="0"/>
      <w:spacing w:before="60" w:after="60" w:line="360" w:lineRule="atLeast"/>
      <w:jc w:val="both"/>
    </w:pPr>
    <w:rPr>
      <w:rFonts w:eastAsia="宋体"/>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88E4F-F81C-433D-9092-01A183B9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2131</TotalTime>
  <Pages>9</Pages>
  <Words>3936</Words>
  <Characters>22437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26321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74</cp:revision>
  <cp:lastPrinted>2007-08-28T02:45:00Z</cp:lastPrinted>
  <dcterms:created xsi:type="dcterms:W3CDTF">2018-12-07T08:47:00Z</dcterms:created>
  <dcterms:modified xsi:type="dcterms:W3CDTF">2019-04-02T06:55:00Z</dcterms:modified>
</cp:coreProperties>
</file>